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507F5A" w14:textId="77777777" w:rsidR="009C32B7" w:rsidRDefault="009C32B7" w:rsidP="00EA7709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</w:p>
    <w:p w14:paraId="5E328419" w14:textId="77777777" w:rsidR="009C32B7" w:rsidRDefault="009C32B7" w:rsidP="00EA7709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</w:p>
    <w:p w14:paraId="208CB102" w14:textId="77777777" w:rsidR="00EA7709" w:rsidRPr="002F0302" w:rsidRDefault="00EA7709" w:rsidP="00EA7709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Secretaría de Seguridad Alimentaria y Nutricional de la Presidencia de la República</w:t>
      </w:r>
    </w:p>
    <w:p w14:paraId="506F6674" w14:textId="77777777" w:rsidR="00EA7709" w:rsidRPr="002F0302" w:rsidRDefault="00EA7709" w:rsidP="00EA7709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-SESAN-</w:t>
      </w:r>
    </w:p>
    <w:p w14:paraId="5CBA49FA" w14:textId="77777777" w:rsidR="00EA7709" w:rsidRPr="002F0302" w:rsidRDefault="00EA7709" w:rsidP="00EA7709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</w:p>
    <w:p w14:paraId="71B4F3DA" w14:textId="77777777" w:rsidR="00EA7709" w:rsidRPr="002F0302" w:rsidRDefault="00EA7709" w:rsidP="00EA7709">
      <w:pPr>
        <w:jc w:val="center"/>
        <w:rPr>
          <w:rFonts w:ascii="Arial" w:hAnsi="Arial" w:cs="Arial"/>
          <w:b/>
          <w:sz w:val="52"/>
          <w:szCs w:val="52"/>
          <w:lang w:val="es-ES_tradnl"/>
        </w:rPr>
      </w:pPr>
      <w:r>
        <w:rPr>
          <w:rFonts w:ascii="Arial" w:hAnsi="Arial" w:cs="Arial"/>
          <w:b/>
          <w:sz w:val="52"/>
          <w:szCs w:val="52"/>
          <w:lang w:val="es-ES_tradnl"/>
        </w:rPr>
        <w:t>“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>Informe de Pertenenc</w:t>
      </w:r>
      <w:r>
        <w:rPr>
          <w:rFonts w:ascii="Arial" w:hAnsi="Arial" w:cs="Arial"/>
          <w:b/>
          <w:sz w:val="52"/>
          <w:szCs w:val="52"/>
          <w:lang w:val="es-ES_tradnl"/>
        </w:rPr>
        <w:t>ia Sociol</w:t>
      </w:r>
      <w:r w:rsidR="00082D09">
        <w:rPr>
          <w:rFonts w:ascii="Arial" w:hAnsi="Arial" w:cs="Arial"/>
          <w:b/>
          <w:sz w:val="52"/>
          <w:szCs w:val="52"/>
          <w:lang w:val="es-ES_tradnl"/>
        </w:rPr>
        <w:t>ingüística del mes de octubre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2025</w:t>
      </w:r>
      <w:r>
        <w:rPr>
          <w:rFonts w:ascii="Arial" w:hAnsi="Arial" w:cs="Arial"/>
          <w:b/>
          <w:sz w:val="52"/>
          <w:szCs w:val="52"/>
          <w:lang w:val="es-ES_tradnl"/>
        </w:rPr>
        <w:t>”</w:t>
      </w:r>
    </w:p>
    <w:p w14:paraId="45FBF1F3" w14:textId="77777777" w:rsidR="00EA7709" w:rsidRPr="00CD5BFC" w:rsidRDefault="00EA7709" w:rsidP="00EA7709">
      <w:pPr>
        <w:jc w:val="center"/>
        <w:rPr>
          <w:rFonts w:ascii="Arial" w:hAnsi="Arial" w:cs="Arial"/>
          <w:b/>
          <w:sz w:val="56"/>
          <w:szCs w:val="56"/>
          <w:lang w:val="es-ES_tradnl"/>
        </w:rPr>
      </w:pPr>
    </w:p>
    <w:p w14:paraId="6D7DC593" w14:textId="77777777" w:rsidR="00EA7709" w:rsidRDefault="00EA7709" w:rsidP="00EA7709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0D11917D" w14:textId="77777777" w:rsidR="00EA7709" w:rsidRDefault="00EA7709" w:rsidP="00EA7709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76073043" w14:textId="77777777" w:rsidR="00EA7709" w:rsidRDefault="00EA7709" w:rsidP="00EA7709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0CD381F7" w14:textId="77777777" w:rsidR="00EA7709" w:rsidRDefault="00EA7709" w:rsidP="00EA7709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75AC102B" w14:textId="77777777" w:rsidR="00EA7709" w:rsidRDefault="00EA7709" w:rsidP="00EA7709">
      <w:pPr>
        <w:rPr>
          <w:rFonts w:ascii="Arial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EA7709" w14:paraId="2D6A0A2A" w14:textId="77777777" w:rsidTr="00365211">
        <w:tc>
          <w:tcPr>
            <w:tcW w:w="8828" w:type="dxa"/>
            <w:gridSpan w:val="3"/>
          </w:tcPr>
          <w:p w14:paraId="64F5311D" w14:textId="77777777" w:rsidR="00EA7709" w:rsidRPr="00D2107B" w:rsidRDefault="00EA7709" w:rsidP="00365211">
            <w:pPr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lastRenderedPageBreak/>
              <w:t>Í N D I C E</w:t>
            </w:r>
          </w:p>
        </w:tc>
      </w:tr>
      <w:tr w:rsidR="00EA7709" w14:paraId="30169136" w14:textId="77777777" w:rsidTr="00365211">
        <w:tc>
          <w:tcPr>
            <w:tcW w:w="704" w:type="dxa"/>
            <w:shd w:val="clear" w:color="auto" w:fill="A3DBFF"/>
          </w:tcPr>
          <w:p w14:paraId="5814C4EC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14:paraId="2FD37F81" w14:textId="77777777" w:rsidR="00EA7709" w:rsidRPr="00D2107B" w:rsidRDefault="00EA7709" w:rsidP="0036521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14:paraId="5FCF55AC" w14:textId="77777777" w:rsidR="00EA7709" w:rsidRPr="00D2107B" w:rsidRDefault="00EA7709" w:rsidP="0036521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EA7709" w14:paraId="09D18290" w14:textId="77777777" w:rsidTr="00365211">
        <w:tc>
          <w:tcPr>
            <w:tcW w:w="704" w:type="dxa"/>
          </w:tcPr>
          <w:p w14:paraId="6CCD8368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14:paraId="23370EDD" w14:textId="77777777" w:rsidR="00EA7709" w:rsidRPr="00F24DFC" w:rsidRDefault="00EA7709" w:rsidP="00365211">
            <w:pPr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14:paraId="12420549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EA7709" w14:paraId="217FB1BF" w14:textId="77777777" w:rsidTr="00365211">
        <w:tc>
          <w:tcPr>
            <w:tcW w:w="704" w:type="dxa"/>
          </w:tcPr>
          <w:p w14:paraId="458A74E7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6915" w:type="dxa"/>
            <w:vAlign w:val="center"/>
          </w:tcPr>
          <w:p w14:paraId="6BB38A4C" w14:textId="77777777" w:rsidR="00EA7709" w:rsidRPr="00673E0B" w:rsidRDefault="00EA7709" w:rsidP="00365211">
            <w:pPr>
              <w:rPr>
                <w:rFonts w:ascii="Arial" w:hAnsi="Arial" w:cs="Arial"/>
                <w:bCs/>
                <w:lang w:val="es-ES_tradnl"/>
              </w:rPr>
            </w:pPr>
            <w:r w:rsidRPr="00673E0B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14:paraId="61CD7148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EA7709" w14:paraId="2372D193" w14:textId="77777777" w:rsidTr="00365211">
        <w:tc>
          <w:tcPr>
            <w:tcW w:w="704" w:type="dxa"/>
          </w:tcPr>
          <w:p w14:paraId="3AD2B704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14:paraId="40C3EAFF" w14:textId="77777777" w:rsidR="00EA7709" w:rsidRPr="00F24DFC" w:rsidRDefault="00EA7709" w:rsidP="00365211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14:paraId="371B0A9C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EA7709" w14:paraId="19F836C7" w14:textId="77777777" w:rsidTr="00365211">
        <w:tc>
          <w:tcPr>
            <w:tcW w:w="704" w:type="dxa"/>
          </w:tcPr>
          <w:p w14:paraId="06DEB226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c.</w:t>
            </w:r>
          </w:p>
        </w:tc>
        <w:tc>
          <w:tcPr>
            <w:tcW w:w="6915" w:type="dxa"/>
            <w:vAlign w:val="center"/>
          </w:tcPr>
          <w:p w14:paraId="286502B2" w14:textId="77777777" w:rsidR="00EA7709" w:rsidRPr="00F24DFC" w:rsidRDefault="00EA7709" w:rsidP="00365211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14:paraId="4625248E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EA7709" w14:paraId="44E5EC54" w14:textId="77777777" w:rsidTr="00365211">
        <w:tc>
          <w:tcPr>
            <w:tcW w:w="704" w:type="dxa"/>
          </w:tcPr>
          <w:p w14:paraId="625A25F1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1.</w:t>
            </w:r>
          </w:p>
        </w:tc>
        <w:tc>
          <w:tcPr>
            <w:tcW w:w="6915" w:type="dxa"/>
            <w:vAlign w:val="center"/>
          </w:tcPr>
          <w:p w14:paraId="376E6A7D" w14:textId="77777777" w:rsidR="00EA7709" w:rsidRPr="00790642" w:rsidRDefault="00EA7709" w:rsidP="00365211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14:paraId="21F81262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EA7709" w14:paraId="2CA57E56" w14:textId="77777777" w:rsidTr="00365211">
        <w:tc>
          <w:tcPr>
            <w:tcW w:w="704" w:type="dxa"/>
          </w:tcPr>
          <w:p w14:paraId="43A82B3B" w14:textId="77777777" w:rsidR="00EA7709" w:rsidRPr="00285340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14:paraId="258F52AC" w14:textId="40A5B114" w:rsidR="00EA7709" w:rsidRPr="00285340" w:rsidRDefault="00EA7709" w:rsidP="00365211">
            <w:pPr>
              <w:jc w:val="both"/>
              <w:rPr>
                <w:rFonts w:ascii="Arial" w:hAnsi="Arial" w:cs="Arial"/>
                <w:bCs/>
                <w:lang w:val="es-ES_tradnl"/>
              </w:rPr>
            </w:pPr>
            <w:r w:rsidRPr="00285340">
              <w:rPr>
                <w:rFonts w:ascii="Arial" w:hAnsi="Arial" w:cs="Arial"/>
                <w:bCs/>
                <w:lang w:val="es-ES_tradnl"/>
              </w:rPr>
              <w:t xml:space="preserve">Resultados </w:t>
            </w:r>
            <w:r>
              <w:rPr>
                <w:rFonts w:ascii="Arial" w:hAnsi="Arial" w:cs="Arial"/>
                <w:bCs/>
                <w:lang w:val="es-ES_tradnl"/>
              </w:rPr>
              <w:t>obten</w:t>
            </w:r>
            <w:r w:rsidR="00231548">
              <w:rPr>
                <w:rFonts w:ascii="Arial" w:hAnsi="Arial" w:cs="Arial"/>
                <w:bCs/>
                <w:lang w:val="es-ES_tradnl"/>
              </w:rPr>
              <w:t>idos del registro de acciones</w:t>
            </w:r>
            <w:r>
              <w:rPr>
                <w:rFonts w:ascii="Arial" w:hAnsi="Arial" w:cs="Arial"/>
                <w:bCs/>
                <w:lang w:val="es-ES_tradnl"/>
              </w:rPr>
              <w:t xml:space="preserve"> realizadas por la Secretaría de Seguridad Alimentaria y Nutricional de la Presidencia de la República SESAN, a través de las diferentes delegaciones departamentales.</w:t>
            </w:r>
          </w:p>
        </w:tc>
        <w:tc>
          <w:tcPr>
            <w:tcW w:w="1209" w:type="dxa"/>
            <w:vAlign w:val="center"/>
          </w:tcPr>
          <w:p w14:paraId="06635AF8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EA7709" w14:paraId="2700C407" w14:textId="77777777" w:rsidTr="00365211">
        <w:tc>
          <w:tcPr>
            <w:tcW w:w="704" w:type="dxa"/>
          </w:tcPr>
          <w:p w14:paraId="63EC8374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14:paraId="037BEDA8" w14:textId="14754737" w:rsidR="00EA7709" w:rsidRPr="00470783" w:rsidRDefault="0057407E" w:rsidP="00365211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Registro de acciones</w:t>
            </w:r>
            <w:r w:rsidR="00EA7709" w:rsidRPr="00790642">
              <w:rPr>
                <w:rFonts w:ascii="Arial" w:hAnsi="Arial" w:cs="Arial"/>
                <w:bCs/>
                <w:lang w:val="es-ES_tradnl"/>
              </w:rPr>
              <w:t xml:space="preserve"> de sensibilización, capacitación, concientización, monitoreo y consejería</w:t>
            </w:r>
            <w:r w:rsidR="00EA7709" w:rsidRPr="00790642">
              <w:rPr>
                <w:rFonts w:ascii="Arial" w:hAnsi="Arial" w:cs="Arial"/>
                <w:lang w:val="es-ES_tradnl"/>
              </w:rPr>
              <w:t xml:space="preserve">, promovidas por la </w:t>
            </w:r>
            <w:r w:rsidR="00EA7709" w:rsidRPr="00790642">
              <w:rPr>
                <w:rFonts w:ascii="Arial" w:hAnsi="Arial" w:cs="Arial"/>
                <w:bCs/>
                <w:lang w:val="es-ES_tradnl"/>
              </w:rPr>
              <w:t>Secretaría de Seguridad Alimentaria</w:t>
            </w:r>
            <w:r w:rsidR="00EA7709">
              <w:rPr>
                <w:rFonts w:ascii="Arial" w:hAnsi="Arial" w:cs="Arial"/>
                <w:bCs/>
                <w:lang w:val="es-ES_tradnl"/>
              </w:rPr>
              <w:t xml:space="preserve"> y Nutricional</w:t>
            </w:r>
            <w:r w:rsidR="00EA7709" w:rsidRPr="00790642">
              <w:rPr>
                <w:rFonts w:ascii="Arial" w:hAnsi="Arial" w:cs="Arial"/>
                <w:bCs/>
                <w:lang w:val="es-ES_tradnl"/>
              </w:rPr>
              <w:t xml:space="preserve"> de la Presidencia de la República</w:t>
            </w:r>
            <w:r w:rsidR="00EA7709" w:rsidRPr="00790642">
              <w:rPr>
                <w:rFonts w:ascii="Arial" w:hAnsi="Arial" w:cs="Arial"/>
                <w:lang w:val="es-ES_tradnl"/>
              </w:rPr>
              <w:t xml:space="preserve"> -SESAN-  a realizarse en ter</w:t>
            </w:r>
            <w:r w:rsidR="00EA7709">
              <w:rPr>
                <w:rFonts w:ascii="Arial" w:hAnsi="Arial" w:cs="Arial"/>
                <w:lang w:val="es-ES_tradnl"/>
              </w:rPr>
              <w:t>ritorio con la colaboración de delegados departamentales, monitores y g</w:t>
            </w:r>
            <w:r w:rsidR="00EA7709" w:rsidRPr="00790642">
              <w:rPr>
                <w:rFonts w:ascii="Arial" w:hAnsi="Arial" w:cs="Arial"/>
                <w:lang w:val="es-ES_tradnl"/>
              </w:rPr>
              <w:t>estores que incluya el tema de pertenencia sociolingüística.</w:t>
            </w:r>
            <w:r w:rsidR="00EA7709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209" w:type="dxa"/>
            <w:vAlign w:val="center"/>
          </w:tcPr>
          <w:p w14:paraId="44590AD1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EA7709" w14:paraId="6798C9BE" w14:textId="77777777" w:rsidTr="00365211">
        <w:tc>
          <w:tcPr>
            <w:tcW w:w="704" w:type="dxa"/>
          </w:tcPr>
          <w:p w14:paraId="636CFAAF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14:paraId="66DA09FA" w14:textId="77777777" w:rsidR="00EA7709" w:rsidRPr="005E39E6" w:rsidRDefault="00EA7709" w:rsidP="00365211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5E39E6">
              <w:rPr>
                <w:rFonts w:ascii="Arial" w:hAnsi="Arial" w:cs="Arial"/>
                <w:bCs/>
                <w:lang w:val="es-ES_tradnl"/>
              </w:rPr>
              <w:t xml:space="preserve">Listado de materiales audiovisuales elaborados a nivel institucional con pertenencia cultural y sociolingüística </w:t>
            </w:r>
            <w:r w:rsidRPr="005E39E6">
              <w:rPr>
                <w:rFonts w:ascii="Arial" w:hAnsi="Arial" w:cs="Arial"/>
                <w:lang w:val="es-ES_tradnl"/>
              </w:rPr>
              <w:t>por parte de la Dirección de Comunicación e Información.</w:t>
            </w:r>
          </w:p>
        </w:tc>
        <w:tc>
          <w:tcPr>
            <w:tcW w:w="1209" w:type="dxa"/>
            <w:vAlign w:val="center"/>
          </w:tcPr>
          <w:p w14:paraId="55BDA611" w14:textId="77777777" w:rsidR="00EA7709" w:rsidRPr="00F24DFC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13</w:t>
            </w:r>
          </w:p>
        </w:tc>
      </w:tr>
      <w:tr w:rsidR="00EA7709" w14:paraId="0923BAD9" w14:textId="77777777" w:rsidTr="00365211">
        <w:tc>
          <w:tcPr>
            <w:tcW w:w="704" w:type="dxa"/>
          </w:tcPr>
          <w:p w14:paraId="6B80699E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5.</w:t>
            </w:r>
          </w:p>
        </w:tc>
        <w:tc>
          <w:tcPr>
            <w:tcW w:w="6915" w:type="dxa"/>
            <w:vAlign w:val="center"/>
          </w:tcPr>
          <w:p w14:paraId="3860CC4F" w14:textId="77777777" w:rsidR="00EA7709" w:rsidRPr="00285340" w:rsidRDefault="00EA7709" w:rsidP="00365211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14:paraId="748ABA8D" w14:textId="6E800EF8" w:rsidR="00EA7709" w:rsidRPr="00F24DFC" w:rsidRDefault="00231548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15</w:t>
            </w:r>
          </w:p>
        </w:tc>
      </w:tr>
      <w:tr w:rsidR="00EA7709" w14:paraId="66968F9F" w14:textId="77777777" w:rsidTr="00365211">
        <w:tc>
          <w:tcPr>
            <w:tcW w:w="704" w:type="dxa"/>
          </w:tcPr>
          <w:p w14:paraId="3AC3C19E" w14:textId="77777777" w:rsidR="00EA7709" w:rsidRDefault="00EA7709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14:paraId="02E79960" w14:textId="77777777" w:rsidR="00EA7709" w:rsidRPr="00285340" w:rsidRDefault="00EA7709" w:rsidP="00365211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14:paraId="09F3BC96" w14:textId="2CCA9CCE" w:rsidR="00EA7709" w:rsidRPr="00F24DFC" w:rsidRDefault="00231548" w:rsidP="00365211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17</w:t>
            </w:r>
          </w:p>
        </w:tc>
      </w:tr>
    </w:tbl>
    <w:p w14:paraId="3910C263" w14:textId="77777777" w:rsidR="00EA7709" w:rsidRPr="005257EA" w:rsidRDefault="00EA7709" w:rsidP="00EA7709">
      <w:pPr>
        <w:rPr>
          <w:rFonts w:ascii="Arial" w:hAnsi="Arial" w:cs="Arial"/>
          <w:b/>
          <w:color w:val="ED7D31" w:themeColor="accent2"/>
          <w:sz w:val="28"/>
          <w:szCs w:val="28"/>
          <w:lang w:val="es-ES_tradnl"/>
        </w:rPr>
        <w:sectPr w:rsidR="00EA7709" w:rsidRPr="005257EA" w:rsidSect="008D39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14:paraId="52FE0F47" w14:textId="77777777" w:rsidR="00EA7709" w:rsidRDefault="00EA7709" w:rsidP="00EA7709">
      <w:pPr>
        <w:rPr>
          <w:rFonts w:ascii="Arial" w:hAnsi="Arial" w:cs="Arial"/>
          <w:b/>
          <w:sz w:val="24"/>
          <w:szCs w:val="24"/>
          <w:lang w:val="es-ES_tradnl"/>
        </w:rPr>
      </w:pPr>
    </w:p>
    <w:p w14:paraId="779D0349" w14:textId="76547D6C" w:rsidR="00EA7709" w:rsidRPr="0059666F" w:rsidRDefault="00EA7709" w:rsidP="00EA7709">
      <w:pPr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INFORME DE PERTE</w:t>
      </w:r>
      <w:r>
        <w:rPr>
          <w:rFonts w:ascii="Arial" w:hAnsi="Arial" w:cs="Arial"/>
          <w:b/>
          <w:sz w:val="24"/>
          <w:szCs w:val="24"/>
          <w:lang w:val="es-ES_tradnl"/>
        </w:rPr>
        <w:t>NE</w:t>
      </w:r>
      <w:r w:rsidR="0085799D">
        <w:rPr>
          <w:rFonts w:ascii="Arial" w:hAnsi="Arial" w:cs="Arial"/>
          <w:b/>
          <w:sz w:val="24"/>
          <w:szCs w:val="24"/>
          <w:lang w:val="es-ES_tradnl"/>
        </w:rPr>
        <w:t>NCIA SOCIOLINGÜÍSTICA OCTUBRE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2025</w:t>
      </w:r>
    </w:p>
    <w:p w14:paraId="5D940852" w14:textId="77777777" w:rsidR="00EA7709" w:rsidRPr="003A5F95" w:rsidRDefault="00EA7709" w:rsidP="00EA7709">
      <w:pPr>
        <w:pStyle w:val="Prrafodelista"/>
        <w:numPr>
          <w:ilvl w:val="0"/>
          <w:numId w:val="15"/>
        </w:numPr>
        <w:spacing w:before="0" w:after="160"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3A5F95">
        <w:rPr>
          <w:rFonts w:ascii="Arial" w:hAnsi="Arial" w:cs="Arial"/>
          <w:b/>
          <w:sz w:val="24"/>
          <w:szCs w:val="24"/>
          <w:lang w:val="es-ES_tradnl"/>
        </w:rPr>
        <w:t>Naturaleza Constitutiva de SESAN</w:t>
      </w:r>
      <w:r>
        <w:rPr>
          <w:rFonts w:ascii="Arial" w:hAnsi="Arial" w:cs="Arial"/>
          <w:b/>
          <w:sz w:val="24"/>
          <w:szCs w:val="24"/>
          <w:lang w:val="es-ES_tradnl"/>
        </w:rPr>
        <w:t>:</w:t>
      </w:r>
    </w:p>
    <w:p w14:paraId="131014EC" w14:textId="77777777" w:rsidR="00EA7709" w:rsidRPr="0059666F" w:rsidRDefault="00EA7709" w:rsidP="00EA7709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-SAN-, así como de la articulación de los programas y proyectos de las distintas instituciones nacionales e internacionales vinculadas con la Seguridad Alimentaria y Nutricional del país. </w:t>
      </w:r>
    </w:p>
    <w:p w14:paraId="6AFF611F" w14:textId="77777777" w:rsidR="00EA7709" w:rsidRPr="0059666F" w:rsidRDefault="00EA7709" w:rsidP="00EA7709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El artículo 21 </w:t>
      </w:r>
      <w:r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de la referida Ley define la estructura: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“La SESAN para el desarrollo de sus áreas de trabajo, podrá desarrollar la estructura administrativa y operativa que le demanden esas funciones. Dicha estructura deberá contemplarse en el reg</w:t>
      </w:r>
      <w:r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lamento de la presente Ley, que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dando integrada en su fase inicial así:</w:t>
      </w:r>
    </w:p>
    <w:p w14:paraId="623DD5B9" w14:textId="77777777" w:rsidR="00EA7709" w:rsidRPr="0059666F" w:rsidRDefault="00EA7709" w:rsidP="00EA7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Secretario de Seguridad Alimentaria y Nutricional</w:t>
      </w:r>
    </w:p>
    <w:p w14:paraId="793D16F6" w14:textId="77777777" w:rsidR="00EA7709" w:rsidRPr="0059666F" w:rsidRDefault="00EA7709" w:rsidP="00EA7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personal técnico y equipo que le permite dar cumplimiento a sus áreas de trabajo;</w:t>
      </w:r>
    </w:p>
    <w:p w14:paraId="37A6C5C4" w14:textId="77777777" w:rsidR="00EA7709" w:rsidRPr="0059666F" w:rsidRDefault="00EA7709" w:rsidP="00EA7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superiores de las instituciones del Estado representadas en el CONASAN quienes serán puntos de enlace;</w:t>
      </w:r>
    </w:p>
    <w:p w14:paraId="13FDC759" w14:textId="77777777" w:rsidR="00EA7709" w:rsidRPr="0059666F" w:rsidRDefault="00EA7709" w:rsidP="00EA7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de la instancia de consulta y participación social y del grupo de instituciones de apoyo, cuando les sea requerido por SESAN”.</w:t>
      </w:r>
    </w:p>
    <w:p w14:paraId="09D55E54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b/>
          <w:sz w:val="24"/>
          <w:szCs w:val="24"/>
        </w:rPr>
        <w:t>Atribuciones de la Institución</w:t>
      </w:r>
      <w:r>
        <w:rPr>
          <w:rFonts w:ascii="Arial" w:hAnsi="Arial" w:cs="Arial"/>
          <w:b/>
          <w:sz w:val="24"/>
          <w:szCs w:val="24"/>
        </w:rPr>
        <w:t>:</w:t>
      </w:r>
    </w:p>
    <w:p w14:paraId="59906A72" w14:textId="77777777" w:rsidR="00EA7709" w:rsidRPr="00776B6F" w:rsidRDefault="00EA7709" w:rsidP="00EA7709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76B6F">
        <w:rPr>
          <w:rFonts w:ascii="Arial" w:hAnsi="Arial" w:cs="Arial"/>
          <w:sz w:val="24"/>
          <w:szCs w:val="24"/>
        </w:rPr>
        <w:t>El artículo 22 de la Ley de</w:t>
      </w:r>
      <w:r>
        <w:rPr>
          <w:rFonts w:ascii="Arial" w:hAnsi="Arial" w:cs="Arial"/>
          <w:sz w:val="24"/>
          <w:szCs w:val="24"/>
        </w:rPr>
        <w:t>l</w:t>
      </w:r>
      <w:r w:rsidRPr="00776B6F">
        <w:rPr>
          <w:rFonts w:ascii="Arial" w:hAnsi="Arial" w:cs="Arial"/>
          <w:sz w:val="24"/>
          <w:szCs w:val="24"/>
        </w:rPr>
        <w:t xml:space="preserve"> Sistema Nacional de Seguridad Alimentaria y</w:t>
      </w:r>
      <w:r>
        <w:rPr>
          <w:rFonts w:ascii="Arial" w:hAnsi="Arial" w:cs="Arial"/>
          <w:sz w:val="24"/>
          <w:szCs w:val="24"/>
        </w:rPr>
        <w:t xml:space="preserve"> Nutricional,  define las atribuciones: </w:t>
      </w:r>
      <w:r w:rsidRPr="00776B6F">
        <w:rPr>
          <w:rFonts w:ascii="Arial" w:hAnsi="Arial" w:cs="Arial"/>
          <w:sz w:val="24"/>
          <w:szCs w:val="24"/>
        </w:rPr>
        <w:t xml:space="preserve">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14:paraId="14507E85" w14:textId="77777777" w:rsidR="00EA7709" w:rsidRDefault="00EA7709" w:rsidP="00EA7709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14:paraId="6F126564" w14:textId="77777777" w:rsidR="00EA7709" w:rsidRPr="0059666F" w:rsidRDefault="00EA7709" w:rsidP="00EA7709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FC8AC8F" w14:textId="77777777" w:rsidR="00EA7709" w:rsidRPr="0059666F" w:rsidRDefault="00EA7709" w:rsidP="00EA7709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 </w:t>
      </w:r>
      <w:r w:rsidRPr="0059666F">
        <w:rPr>
          <w:rFonts w:ascii="Arial" w:hAnsi="Arial" w:cs="Arial"/>
          <w:b/>
          <w:sz w:val="24"/>
          <w:szCs w:val="24"/>
        </w:rPr>
        <w:t>La SESAN es responsable de las siguientes acciones específicas:</w:t>
      </w:r>
    </w:p>
    <w:p w14:paraId="4090ADE9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14:paraId="096C93D2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14:paraId="256FA067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14:paraId="46696356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Realizar todas las acciones pertinentes para alcanzar el logro de los objetivos del CONASAN; </w:t>
      </w:r>
    </w:p>
    <w:p w14:paraId="5414C4DD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14:paraId="3BD13E55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Difundir la Política Nacional de Seguridad Alimentaria y Nutricional y velar por su cumplimiento.</w:t>
      </w:r>
    </w:p>
    <w:p w14:paraId="655119DE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14:paraId="735A556D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14:paraId="6B8C397F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14:paraId="7D86A38F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14:paraId="313DB0D7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14:paraId="26B606BE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14:paraId="302D6A4F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Documentar y normar el uso de las donaciones que se reciban en relación a SAN.</w:t>
      </w:r>
    </w:p>
    <w:p w14:paraId="595436E2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14:paraId="0ECA624F" w14:textId="77777777" w:rsidR="00EA7709" w:rsidRPr="0059666F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14:paraId="052A1AE3" w14:textId="77777777" w:rsidR="00EA7709" w:rsidRDefault="00EA7709" w:rsidP="00EA7709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Las demás atribuciones que sean inherentes a su naturaleza y objetivos, así como las que en su momento delegue el CONASAN</w:t>
      </w:r>
      <w:r>
        <w:rPr>
          <w:rFonts w:ascii="Arial" w:hAnsi="Arial" w:cs="Arial"/>
          <w:sz w:val="24"/>
          <w:szCs w:val="24"/>
        </w:rPr>
        <w:t>”</w:t>
      </w:r>
      <w:r w:rsidRPr="0059666F">
        <w:rPr>
          <w:rFonts w:ascii="Arial" w:hAnsi="Arial" w:cs="Arial"/>
          <w:sz w:val="24"/>
          <w:szCs w:val="24"/>
        </w:rPr>
        <w:t>.</w:t>
      </w:r>
    </w:p>
    <w:p w14:paraId="3B56340E" w14:textId="77777777" w:rsidR="00EA7709" w:rsidRDefault="00EA7709" w:rsidP="00EA7709">
      <w:pPr>
        <w:pStyle w:val="Prrafodelista"/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7517E2C3" w14:textId="77777777" w:rsidR="00EA7709" w:rsidRPr="00776B6F" w:rsidRDefault="00EA7709" w:rsidP="00EA770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776B6F">
        <w:rPr>
          <w:rFonts w:ascii="Arial" w:hAnsi="Arial" w:cs="Arial"/>
          <w:b/>
          <w:sz w:val="24"/>
          <w:szCs w:val="24"/>
          <w:lang w:val="es-ES_tradnl"/>
        </w:rPr>
        <w:t>Antecedentes del proceso de elaboración del Informe de Pertenencia Sociolingüística desde las Instancias del Ejecutivo.</w:t>
      </w:r>
    </w:p>
    <w:p w14:paraId="30633F56" w14:textId="77777777" w:rsidR="00EA7709" w:rsidRPr="00521670" w:rsidRDefault="00EA7709" w:rsidP="00EA7709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La Ley de Idiomas Nacionales, Decreto 19-2003, 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según su artículo 4, </w:t>
      </w:r>
      <w:r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tiene como objeto regular lo relativo al reconocimiento, respeto, promoción, desarrollo y utilización de los idiomas de los pueblos Mayas, Garífuna y Xinca, y su observancia en irrestricto apego a la Constitución Política de la República y al respeto y ejercicio de los derechos humanos”.</w:t>
      </w:r>
    </w:p>
    <w:p w14:paraId="6A81A0AE" w14:textId="77777777" w:rsidR="00EA7709" w:rsidRPr="00521670" w:rsidRDefault="00EA7709" w:rsidP="00EA7709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De igual forma en el artículo </w:t>
      </w:r>
      <w:r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7,”coloca como responsables al O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rganismo Ejecutivo y sus instituciones, en coordinación con las entidades autónomas y descentralizadas, la ejecución efectiva de la política del fomento, reconocimiento, desarrollo y utilización de los idiomas Mayas, Garífuna y Xinca, contenida en esa ley”.</w:t>
      </w:r>
    </w:p>
    <w:p w14:paraId="09FE1645" w14:textId="77777777" w:rsidR="00EA7709" w:rsidRDefault="00EA7709" w:rsidP="00EA7709">
      <w:pPr>
        <w:spacing w:line="240" w:lineRule="auto"/>
        <w:ind w:left="360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</w:t>
      </w:r>
      <w:r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uar la prestación de los mismos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”,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la Información Pública, sino que 6 años después</w:t>
      </w:r>
      <w:r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que, la ley en materia 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establece la obligatoriedad de la publicación de oficio del infor</w:t>
      </w:r>
      <w:r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me el cual ya estaba establecido en la Ley de I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diomas Nacionales</w:t>
      </w:r>
      <w:r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.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 </w:t>
      </w:r>
    </w:p>
    <w:p w14:paraId="73A90D7C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377745A2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75B72DCB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0F64ABB3" w14:textId="77777777" w:rsidR="00EA7709" w:rsidRPr="0059666F" w:rsidRDefault="00EA7709" w:rsidP="00EA7709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241BBBAF" w14:textId="77777777" w:rsidR="00EA7709" w:rsidRDefault="00EA7709" w:rsidP="00EA7709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14:paraId="56FBF141" w14:textId="77777777" w:rsidR="00EA7709" w:rsidRPr="0059666F" w:rsidRDefault="00EA7709" w:rsidP="00EA7709">
      <w:pPr>
        <w:pStyle w:val="Prrafodelista"/>
        <w:spacing w:line="240" w:lineRule="auto"/>
        <w:ind w:left="360"/>
        <w:rPr>
          <w:rFonts w:ascii="Arial" w:hAnsi="Arial" w:cs="Arial"/>
          <w:b/>
          <w:sz w:val="24"/>
          <w:szCs w:val="24"/>
          <w:lang w:val="es-ES_tradnl"/>
        </w:rPr>
      </w:pPr>
    </w:p>
    <w:p w14:paraId="1A632BCC" w14:textId="7D91A05B" w:rsidR="00EA7709" w:rsidRDefault="00EA7709" w:rsidP="00EA7709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Resultado del registro de atención al público desde la Coordinación de Información Pública de SESAN, desagregada por sexo, edad, pueblo de perte</w:t>
      </w:r>
      <w:r>
        <w:rPr>
          <w:rFonts w:ascii="Arial" w:hAnsi="Arial" w:cs="Arial"/>
          <w:b/>
          <w:sz w:val="24"/>
          <w:szCs w:val="24"/>
          <w:lang w:val="es-ES_tradnl"/>
        </w:rPr>
        <w:t>nencia y comunidad lingüística, corr</w:t>
      </w:r>
      <w:r w:rsidR="00AF75A6">
        <w:rPr>
          <w:rFonts w:ascii="Arial" w:hAnsi="Arial" w:cs="Arial"/>
          <w:b/>
          <w:sz w:val="24"/>
          <w:szCs w:val="24"/>
          <w:lang w:val="es-ES_tradnl"/>
        </w:rPr>
        <w:t>espondiente al mes de octubre 2025</w:t>
      </w:r>
      <w:r>
        <w:rPr>
          <w:rFonts w:ascii="Arial" w:hAnsi="Arial" w:cs="Arial"/>
          <w:b/>
          <w:sz w:val="24"/>
          <w:szCs w:val="24"/>
          <w:lang w:val="es-ES_tradnl"/>
        </w:rPr>
        <w:t>.</w:t>
      </w:r>
    </w:p>
    <w:p w14:paraId="6993FB23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6D16593C" w14:textId="77777777" w:rsidR="00EA7709" w:rsidRPr="00F527AE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580812">
        <w:rPr>
          <w:rFonts w:ascii="Arial" w:hAnsi="Arial" w:cs="Arial"/>
          <w:sz w:val="24"/>
          <w:szCs w:val="24"/>
          <w:lang w:val="es-ES_tradnl"/>
        </w:rPr>
        <w:t xml:space="preserve">La Coordinadora de la Unidad de Información Pública de la Secretaría </w:t>
      </w:r>
      <w:r w:rsidRPr="00B538D7">
        <w:rPr>
          <w:rFonts w:ascii="Arial" w:hAnsi="Arial" w:cs="Arial"/>
          <w:sz w:val="24"/>
          <w:szCs w:val="24"/>
          <w:lang w:val="es-ES_tradnl"/>
        </w:rPr>
        <w:t>de Seguridad Alimentaria y Nutricional de la Presidencia de la Repúblic</w:t>
      </w:r>
      <w:r>
        <w:rPr>
          <w:rFonts w:ascii="Arial" w:hAnsi="Arial" w:cs="Arial"/>
          <w:sz w:val="24"/>
          <w:szCs w:val="24"/>
          <w:lang w:val="es-ES_tradnl"/>
        </w:rPr>
        <w:t xml:space="preserve">a 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SESAN informa que en el mes de </w:t>
      </w:r>
      <w:r w:rsidR="00BF3689">
        <w:rPr>
          <w:rFonts w:ascii="Arial" w:hAnsi="Arial" w:cs="Arial"/>
          <w:sz w:val="24"/>
          <w:szCs w:val="24"/>
          <w:lang w:val="es-ES_tradnl"/>
        </w:rPr>
        <w:t>octubre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se atendió un total de 1</w:t>
      </w:r>
      <w:r w:rsidR="00BF3689">
        <w:rPr>
          <w:rFonts w:ascii="Arial" w:hAnsi="Arial" w:cs="Arial"/>
          <w:sz w:val="24"/>
          <w:szCs w:val="24"/>
          <w:lang w:val="es-ES_tradnl"/>
        </w:rPr>
        <w:t>7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solicitudes de personas usuarias, de las cuales </w:t>
      </w:r>
      <w:r w:rsidR="00BF3689">
        <w:rPr>
          <w:rFonts w:ascii="Arial" w:hAnsi="Arial" w:cs="Arial"/>
          <w:sz w:val="24"/>
          <w:szCs w:val="24"/>
          <w:lang w:val="es-ES_tradnl"/>
        </w:rPr>
        <w:t>11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son mujer</w:t>
      </w:r>
      <w:r w:rsidR="00BF3689">
        <w:rPr>
          <w:rFonts w:ascii="Arial" w:hAnsi="Arial" w:cs="Arial"/>
          <w:sz w:val="24"/>
          <w:szCs w:val="24"/>
          <w:lang w:val="es-ES_tradnl"/>
        </w:rPr>
        <w:t>es y 6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hombres, el rango de edad de </w:t>
      </w:r>
      <w:r w:rsidR="00BF3689">
        <w:rPr>
          <w:rFonts w:ascii="Arial" w:hAnsi="Arial" w:cs="Arial"/>
          <w:sz w:val="24"/>
          <w:szCs w:val="24"/>
          <w:lang w:val="es-ES_tradnl"/>
        </w:rPr>
        <w:t>2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usuarios es de 20 a 29 años</w:t>
      </w:r>
      <w:r w:rsidR="00BF3689">
        <w:rPr>
          <w:rFonts w:ascii="Arial" w:hAnsi="Arial" w:cs="Arial"/>
          <w:sz w:val="24"/>
          <w:szCs w:val="24"/>
          <w:lang w:val="es-ES_tradnl"/>
        </w:rPr>
        <w:t>, 6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usuarios de 30-39 años, </w:t>
      </w:r>
      <w:r w:rsidR="00BF3689">
        <w:rPr>
          <w:rFonts w:ascii="Arial" w:hAnsi="Arial" w:cs="Arial"/>
          <w:sz w:val="24"/>
          <w:szCs w:val="24"/>
          <w:lang w:val="es-ES_tradnl"/>
        </w:rPr>
        <w:t>4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usuarios de 40-49</w:t>
      </w:r>
      <w:r w:rsidR="00BF3689">
        <w:rPr>
          <w:rFonts w:ascii="Arial" w:hAnsi="Arial" w:cs="Arial"/>
          <w:sz w:val="24"/>
          <w:szCs w:val="24"/>
          <w:lang w:val="es-ES_tradnl"/>
        </w:rPr>
        <w:t xml:space="preserve"> años, 1 usuario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de 50-59</w:t>
      </w:r>
      <w:r w:rsidR="00082D09">
        <w:rPr>
          <w:rFonts w:ascii="Arial" w:hAnsi="Arial" w:cs="Arial"/>
          <w:sz w:val="24"/>
          <w:szCs w:val="24"/>
          <w:lang w:val="es-ES_tradnl"/>
        </w:rPr>
        <w:t xml:space="preserve"> años, 1 </w:t>
      </w:r>
      <w:r w:rsidR="00BF3689">
        <w:rPr>
          <w:rFonts w:ascii="Arial" w:hAnsi="Arial" w:cs="Arial"/>
          <w:sz w:val="24"/>
          <w:szCs w:val="24"/>
          <w:lang w:val="es-ES_tradnl"/>
        </w:rPr>
        <w:t>usuario de 60-69</w:t>
      </w:r>
      <w:r w:rsidR="00082D09">
        <w:rPr>
          <w:rFonts w:ascii="Arial" w:hAnsi="Arial" w:cs="Arial"/>
          <w:sz w:val="24"/>
          <w:szCs w:val="24"/>
          <w:lang w:val="es-ES_tradnl"/>
        </w:rPr>
        <w:t xml:space="preserve"> años y 3 usuarios sin consignar datos</w:t>
      </w:r>
      <w:r w:rsidRPr="00F527AE">
        <w:rPr>
          <w:rFonts w:ascii="Arial" w:hAnsi="Arial" w:cs="Arial"/>
          <w:sz w:val="24"/>
          <w:szCs w:val="24"/>
          <w:lang w:val="es-ES_tradnl"/>
        </w:rPr>
        <w:t>.  En su proceso de autoidenti</w:t>
      </w:r>
      <w:r w:rsidR="00BF3689">
        <w:rPr>
          <w:rFonts w:ascii="Arial" w:hAnsi="Arial" w:cs="Arial"/>
          <w:sz w:val="24"/>
          <w:szCs w:val="24"/>
          <w:lang w:val="es-ES_tradnl"/>
        </w:rPr>
        <w:t>ficación cultural se reporta 12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personas m</w:t>
      </w:r>
      <w:r w:rsidR="00BF3689">
        <w:rPr>
          <w:rFonts w:ascii="Arial" w:hAnsi="Arial" w:cs="Arial"/>
          <w:sz w:val="24"/>
          <w:szCs w:val="24"/>
          <w:lang w:val="es-ES_tradnl"/>
        </w:rPr>
        <w:t>estizas, 1 persona maya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082D09">
        <w:rPr>
          <w:rFonts w:ascii="Arial" w:hAnsi="Arial" w:cs="Arial"/>
          <w:sz w:val="24"/>
          <w:szCs w:val="24"/>
          <w:lang w:val="es-ES_tradnl"/>
        </w:rPr>
        <w:t xml:space="preserve">y 4 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personas que no </w:t>
      </w:r>
      <w:r w:rsidR="00082D09">
        <w:rPr>
          <w:rFonts w:ascii="Arial" w:hAnsi="Arial" w:cs="Arial"/>
          <w:sz w:val="24"/>
          <w:szCs w:val="24"/>
          <w:lang w:val="es-ES_tradnl"/>
        </w:rPr>
        <w:t>realizaron</w:t>
      </w:r>
      <w:r w:rsidRPr="00F527AE">
        <w:rPr>
          <w:rFonts w:ascii="Arial" w:hAnsi="Arial" w:cs="Arial"/>
          <w:sz w:val="24"/>
          <w:szCs w:val="24"/>
          <w:lang w:val="es-ES_tradnl"/>
        </w:rPr>
        <w:t xml:space="preserve"> su autoidentificación cultural.</w:t>
      </w:r>
    </w:p>
    <w:p w14:paraId="0D6A45BE" w14:textId="77777777" w:rsidR="00EA7709" w:rsidRPr="00C27C94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41022FB6" w14:textId="77777777" w:rsidR="00EA7709" w:rsidRDefault="00EA7709" w:rsidP="00EA7709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2D04D7">
        <w:rPr>
          <w:rFonts w:ascii="Arial" w:hAnsi="Arial" w:cs="Arial"/>
          <w:b/>
          <w:sz w:val="24"/>
          <w:szCs w:val="24"/>
          <w:lang w:val="es-ES_tradnl"/>
        </w:rPr>
        <w:t>Resultados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obtenidos </w:t>
      </w:r>
      <w:r w:rsidRPr="002D04D7">
        <w:rPr>
          <w:rFonts w:ascii="Arial" w:hAnsi="Arial" w:cs="Arial"/>
          <w:b/>
          <w:sz w:val="24"/>
          <w:szCs w:val="24"/>
          <w:lang w:val="es-ES_tradnl"/>
        </w:rPr>
        <w:t>del reg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istro de actividades realizadas por la </w:t>
      </w:r>
      <w:r w:rsidRPr="002D04D7">
        <w:rPr>
          <w:rFonts w:ascii="Arial" w:hAnsi="Arial" w:cs="Arial"/>
          <w:b/>
          <w:sz w:val="24"/>
          <w:szCs w:val="24"/>
          <w:lang w:val="es-ES_tradnl"/>
        </w:rPr>
        <w:t>Secretaría de Seguridad Alimentaria y Nutricional de la Presidencia de la República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-</w:t>
      </w:r>
      <w:r w:rsidRPr="002D04D7">
        <w:rPr>
          <w:rFonts w:ascii="Arial" w:hAnsi="Arial" w:cs="Arial"/>
          <w:b/>
          <w:sz w:val="24"/>
          <w:szCs w:val="24"/>
          <w:lang w:val="es-ES_tradnl"/>
        </w:rPr>
        <w:t>SESAN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- </w:t>
      </w:r>
      <w:r w:rsidRPr="002D04D7">
        <w:rPr>
          <w:rFonts w:ascii="Arial" w:hAnsi="Arial" w:cs="Arial"/>
          <w:b/>
          <w:sz w:val="24"/>
          <w:szCs w:val="24"/>
          <w:lang w:val="es-ES_tradnl"/>
        </w:rPr>
        <w:t>a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Pr="002D04D7">
        <w:rPr>
          <w:rFonts w:ascii="Arial" w:hAnsi="Arial" w:cs="Arial"/>
          <w:b/>
          <w:sz w:val="24"/>
          <w:szCs w:val="24"/>
          <w:lang w:val="es-ES_tradnl"/>
        </w:rPr>
        <w:t>través de las difer</w:t>
      </w:r>
      <w:r>
        <w:rPr>
          <w:rFonts w:ascii="Arial" w:hAnsi="Arial" w:cs="Arial"/>
          <w:b/>
          <w:sz w:val="24"/>
          <w:szCs w:val="24"/>
          <w:lang w:val="es-ES_tradnl"/>
        </w:rPr>
        <w:t>entes delegaciones departamentales.</w:t>
      </w:r>
    </w:p>
    <w:p w14:paraId="0BED40F9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27E23A7E" w14:textId="60788996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En el mes de </w:t>
      </w:r>
      <w:r w:rsidR="00952E56">
        <w:rPr>
          <w:rFonts w:ascii="Arial" w:hAnsi="Arial" w:cs="Arial"/>
          <w:sz w:val="24"/>
          <w:szCs w:val="24"/>
          <w:lang w:val="es-ES_tradnl"/>
        </w:rPr>
        <w:t>octubre</w:t>
      </w:r>
      <w:r w:rsidRPr="00B0118D">
        <w:rPr>
          <w:rFonts w:ascii="Arial" w:hAnsi="Arial" w:cs="Arial"/>
          <w:color w:val="FF0000"/>
          <w:sz w:val="24"/>
          <w:szCs w:val="24"/>
          <w:lang w:val="es-ES_tradnl"/>
        </w:rPr>
        <w:t xml:space="preserve"> </w:t>
      </w:r>
      <w:r w:rsidRPr="00B817BE">
        <w:rPr>
          <w:rFonts w:ascii="Arial" w:hAnsi="Arial" w:cs="Arial"/>
          <w:sz w:val="24"/>
          <w:szCs w:val="24"/>
          <w:lang w:val="es-ES_tradnl"/>
        </w:rPr>
        <w:t>fue envi</w:t>
      </w:r>
      <w:r>
        <w:rPr>
          <w:rFonts w:ascii="Arial" w:hAnsi="Arial" w:cs="Arial"/>
          <w:sz w:val="24"/>
          <w:szCs w:val="24"/>
          <w:lang w:val="es-ES_tradnl"/>
        </w:rPr>
        <w:t>ada nuevamente la aplicación de</w:t>
      </w:r>
      <w:r w:rsidRPr="00B817BE">
        <w:rPr>
          <w:rFonts w:ascii="Arial" w:hAnsi="Arial" w:cs="Arial"/>
          <w:sz w:val="24"/>
          <w:szCs w:val="24"/>
          <w:lang w:val="es-ES_tradnl"/>
        </w:rPr>
        <w:t xml:space="preserve"> recol</w:t>
      </w:r>
      <w:r>
        <w:rPr>
          <w:rFonts w:ascii="Arial" w:hAnsi="Arial" w:cs="Arial"/>
          <w:sz w:val="24"/>
          <w:szCs w:val="24"/>
          <w:lang w:val="es-ES_tradnl"/>
        </w:rPr>
        <w:t xml:space="preserve">ección de información denominada, </w:t>
      </w:r>
      <w:r w:rsidRPr="00B817BE">
        <w:rPr>
          <w:rFonts w:ascii="Arial" w:hAnsi="Arial" w:cs="Arial"/>
          <w:sz w:val="24"/>
          <w:szCs w:val="24"/>
          <w:lang w:val="es-ES_tradnl"/>
        </w:rPr>
        <w:t>Google F</w:t>
      </w:r>
      <w:r>
        <w:rPr>
          <w:rFonts w:ascii="Arial" w:hAnsi="Arial" w:cs="Arial"/>
          <w:sz w:val="24"/>
          <w:szCs w:val="24"/>
          <w:lang w:val="es-ES_tradnl"/>
        </w:rPr>
        <w:t>orms, para obtener datos de las delegaciones d</w:t>
      </w:r>
      <w:r w:rsidRPr="00B817BE">
        <w:rPr>
          <w:rFonts w:ascii="Arial" w:hAnsi="Arial" w:cs="Arial"/>
          <w:sz w:val="24"/>
          <w:szCs w:val="24"/>
          <w:lang w:val="es-ES_tradnl"/>
        </w:rPr>
        <w:t>epartamentales</w:t>
      </w:r>
      <w:r w:rsidR="00AF75A6">
        <w:rPr>
          <w:rFonts w:ascii="Arial" w:hAnsi="Arial" w:cs="Arial"/>
          <w:sz w:val="24"/>
          <w:szCs w:val="24"/>
          <w:lang w:val="es-ES_tradnl"/>
        </w:rPr>
        <w:t xml:space="preserve">, con el objeto de </w:t>
      </w:r>
      <w:r>
        <w:rPr>
          <w:rFonts w:ascii="Arial" w:hAnsi="Arial" w:cs="Arial"/>
          <w:sz w:val="24"/>
          <w:szCs w:val="24"/>
          <w:lang w:val="es-ES_tradnl"/>
        </w:rPr>
        <w:t xml:space="preserve">brindar información sobre </w:t>
      </w:r>
      <w:r w:rsidRPr="00B817BE">
        <w:rPr>
          <w:rFonts w:ascii="Arial" w:hAnsi="Arial" w:cs="Arial"/>
          <w:sz w:val="24"/>
          <w:szCs w:val="24"/>
          <w:lang w:val="es-ES_tradnl"/>
        </w:rPr>
        <w:t xml:space="preserve"> las acciones realizadas en el territorio</w:t>
      </w:r>
      <w:r>
        <w:rPr>
          <w:rFonts w:ascii="Arial" w:hAnsi="Arial" w:cs="Arial"/>
          <w:sz w:val="24"/>
          <w:szCs w:val="24"/>
          <w:lang w:val="es-ES_tradnl"/>
        </w:rPr>
        <w:t xml:space="preserve"> con pertenencia sociolingüística. Las 22 delegaciones departamentales enviaron la información solicitada.</w:t>
      </w:r>
    </w:p>
    <w:p w14:paraId="2CEAC9CB" w14:textId="77777777" w:rsidR="00EA7709" w:rsidRPr="00E274C1" w:rsidRDefault="00E274C1" w:rsidP="00E274C1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     </w:t>
      </w:r>
      <w:r w:rsidRPr="00E274C1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55EBCF0A" wp14:editId="52729743">
            <wp:extent cx="4704699" cy="2344420"/>
            <wp:effectExtent l="19050" t="19050" r="20320" b="17780"/>
            <wp:docPr id="8" name="Imagen 8" descr="C:\Users\vramirez\Desktop\INFORMES  SOCIOLINGÚISTICOS 2025\INFORME DE PERTENENCIA SOCIOLINGÜÍSTICO OCTUBRE 2025\Delegaciones que contestaron google forms mes de octubre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O OCTUBRE 2025\Delegaciones que contestaron google forms mes de octubre 202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498" cy="23697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A7709" w:rsidRPr="00E274C1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</w:t>
      </w:r>
      <w:r w:rsidR="00EA7709" w:rsidRPr="00E274C1">
        <w:rPr>
          <w:rFonts w:ascii="Arial" w:hAnsi="Arial" w:cs="Arial"/>
          <w:b/>
          <w:sz w:val="24"/>
          <w:szCs w:val="24"/>
          <w:lang w:val="es-ES_tradnl"/>
        </w:rPr>
        <w:t xml:space="preserve">                   </w:t>
      </w:r>
    </w:p>
    <w:p w14:paraId="464C384D" w14:textId="77777777" w:rsidR="00EA7709" w:rsidRPr="004569EF" w:rsidRDefault="00EA7709" w:rsidP="004569EF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0D38D3">
        <w:rPr>
          <w:rFonts w:ascii="Arial" w:hAnsi="Arial" w:cs="Arial"/>
          <w:sz w:val="24"/>
          <w:szCs w:val="24"/>
          <w:lang w:val="es-ES_tradnl"/>
        </w:rPr>
        <w:lastRenderedPageBreak/>
        <w:t>D</w:t>
      </w:r>
      <w:r w:rsidR="004569EF">
        <w:rPr>
          <w:rFonts w:ascii="Arial" w:hAnsi="Arial" w:cs="Arial"/>
          <w:sz w:val="24"/>
          <w:szCs w:val="24"/>
          <w:lang w:val="es-ES_tradnl"/>
        </w:rPr>
        <w:t>el total de 318</w:t>
      </w:r>
      <w:r w:rsidRPr="000D38D3">
        <w:rPr>
          <w:rFonts w:ascii="Arial" w:hAnsi="Arial" w:cs="Arial"/>
          <w:sz w:val="24"/>
          <w:szCs w:val="24"/>
          <w:lang w:val="es-ES_tradnl"/>
        </w:rPr>
        <w:t xml:space="preserve"> respuestas recibidas por las d</w:t>
      </w:r>
      <w:r w:rsidR="00BC2610">
        <w:rPr>
          <w:rFonts w:ascii="Arial" w:hAnsi="Arial" w:cs="Arial"/>
          <w:sz w:val="24"/>
          <w:szCs w:val="24"/>
          <w:lang w:val="es-ES_tradnl"/>
        </w:rPr>
        <w:t>elegaciones departamentales, 301</w:t>
      </w:r>
      <w:r w:rsidRPr="000D38D3">
        <w:rPr>
          <w:rFonts w:ascii="Arial" w:hAnsi="Arial" w:cs="Arial"/>
          <w:sz w:val="24"/>
          <w:szCs w:val="24"/>
          <w:lang w:val="es-ES_tradnl"/>
        </w:rPr>
        <w:t xml:space="preserve"> f</w:t>
      </w:r>
      <w:r w:rsidR="004C4F8D">
        <w:rPr>
          <w:rFonts w:ascii="Arial" w:hAnsi="Arial" w:cs="Arial"/>
          <w:sz w:val="24"/>
          <w:szCs w:val="24"/>
          <w:lang w:val="es-ES_tradnl"/>
        </w:rPr>
        <w:t>ueron enviadas por monitores, 14</w:t>
      </w:r>
      <w:r w:rsidRPr="000D38D3">
        <w:rPr>
          <w:rFonts w:ascii="Arial" w:hAnsi="Arial" w:cs="Arial"/>
          <w:sz w:val="24"/>
          <w:szCs w:val="24"/>
          <w:lang w:val="es-ES_tradnl"/>
        </w:rPr>
        <w:t xml:space="preserve"> p</w:t>
      </w:r>
      <w:r w:rsidR="004569EF">
        <w:rPr>
          <w:rFonts w:ascii="Arial" w:hAnsi="Arial" w:cs="Arial"/>
          <w:sz w:val="24"/>
          <w:szCs w:val="24"/>
          <w:lang w:val="es-ES_tradnl"/>
        </w:rPr>
        <w:t>or delegados departamentales y 3</w:t>
      </w:r>
      <w:r w:rsidRPr="000D38D3">
        <w:rPr>
          <w:rFonts w:ascii="Arial" w:hAnsi="Arial" w:cs="Arial"/>
          <w:sz w:val="24"/>
          <w:szCs w:val="24"/>
          <w:lang w:val="es-ES_tradnl"/>
        </w:rPr>
        <w:t xml:space="preserve"> por gestores, quienes enviaron información escrita y fotográfica de las principales acciones realizadas en el territorio en el mes de </w:t>
      </w:r>
      <w:r w:rsidR="001C77D2">
        <w:rPr>
          <w:rFonts w:ascii="Arial" w:hAnsi="Arial" w:cs="Arial"/>
          <w:sz w:val="24"/>
          <w:szCs w:val="24"/>
          <w:lang w:val="es-ES_tradnl"/>
        </w:rPr>
        <w:t>octubre</w:t>
      </w:r>
      <w:r>
        <w:rPr>
          <w:rFonts w:ascii="Arial" w:hAnsi="Arial" w:cs="Arial"/>
          <w:sz w:val="24"/>
          <w:szCs w:val="24"/>
          <w:lang w:val="es-ES_tradnl"/>
        </w:rPr>
        <w:t xml:space="preserve"> 2025, </w:t>
      </w:r>
      <w:r w:rsidRPr="000D38D3">
        <w:rPr>
          <w:rFonts w:ascii="Arial" w:hAnsi="Arial" w:cs="Arial"/>
          <w:sz w:val="24"/>
          <w:szCs w:val="24"/>
          <w:lang w:val="es-ES_tradnl"/>
        </w:rPr>
        <w:t>en donde se incluyó la</w:t>
      </w:r>
      <w:r>
        <w:rPr>
          <w:rFonts w:ascii="Arial" w:hAnsi="Arial" w:cs="Arial"/>
          <w:sz w:val="24"/>
          <w:szCs w:val="24"/>
          <w:lang w:val="es-ES_tradnl"/>
        </w:rPr>
        <w:t xml:space="preserve"> pertenencia sociolingüística</w:t>
      </w:r>
      <w:r w:rsidR="004569EF">
        <w:rPr>
          <w:rFonts w:ascii="Arial" w:eastAsia="Times New Roman" w:hAnsi="Arial" w:cs="Arial"/>
          <w:sz w:val="24"/>
          <w:szCs w:val="24"/>
          <w:lang w:eastAsia="es-GT"/>
        </w:rPr>
        <w:t>.</w:t>
      </w:r>
    </w:p>
    <w:p w14:paraId="7518CDB7" w14:textId="77777777" w:rsidR="00EA7709" w:rsidRPr="00BC2610" w:rsidRDefault="004569EF" w:rsidP="00BC2610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</w:t>
      </w:r>
      <w:r w:rsidRPr="004569EF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1121BD02" wp14:editId="565CBD22">
            <wp:extent cx="4716333" cy="2250440"/>
            <wp:effectExtent l="19050" t="19050" r="27305" b="16510"/>
            <wp:docPr id="1" name="Imagen 1" descr="C:\Users\vramirez\Desktop\INFORMES  SOCIOLINGÚISTICOS 2025\INFORME DE PERTENENCIA SOCIOLINGÜÍSTICO OCTUBRE 2025\Captura de pantalla 2025-11-05 164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O OCTUBRE 2025\Captura de pantalla 2025-11-05 16470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760" cy="2263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A7709" w:rsidRPr="00BC2610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</w:t>
      </w:r>
    </w:p>
    <w:p w14:paraId="5398ED53" w14:textId="2273D68E" w:rsidR="00EA7709" w:rsidRDefault="00EA7709" w:rsidP="00EA7709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Registro </w:t>
      </w:r>
      <w:r>
        <w:rPr>
          <w:rFonts w:ascii="Arial" w:hAnsi="Arial" w:cs="Arial"/>
          <w:b/>
          <w:sz w:val="24"/>
          <w:szCs w:val="24"/>
          <w:lang w:val="es-ES_tradnl"/>
        </w:rPr>
        <w:t>de acciones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de sensibilización, capacitación, concientización, monitoreo de casos y consejería</w:t>
      </w:r>
      <w:r w:rsidR="00472AE6">
        <w:rPr>
          <w:rFonts w:ascii="Arial" w:hAnsi="Arial" w:cs="Arial"/>
          <w:b/>
          <w:sz w:val="24"/>
          <w:szCs w:val="24"/>
          <w:lang w:val="es-ES_tradnl"/>
        </w:rPr>
        <w:t xml:space="preserve"> con pertenencia sociolingüística y cultural </w:t>
      </w:r>
      <w:r w:rsidR="00472AE6" w:rsidRPr="0059666F">
        <w:rPr>
          <w:rFonts w:ascii="Arial" w:hAnsi="Arial" w:cs="Arial"/>
          <w:b/>
          <w:sz w:val="24"/>
          <w:szCs w:val="24"/>
          <w:lang w:val="es-ES_tradnl"/>
        </w:rPr>
        <w:t>promovida por la Secretaría de Seguridad Alimentaria y Nutricional de la Presidencia de la República -SESAN-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a realizarse en territorio con la colaboración de </w:t>
      </w:r>
      <w:r w:rsidR="00472AE6">
        <w:rPr>
          <w:rFonts w:ascii="Arial" w:hAnsi="Arial" w:cs="Arial"/>
          <w:b/>
          <w:sz w:val="24"/>
          <w:szCs w:val="24"/>
          <w:lang w:val="es-ES_tradnl"/>
        </w:rPr>
        <w:t>Facilitadores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Regionales, </w:t>
      </w:r>
      <w:r w:rsidR="00472AE6">
        <w:rPr>
          <w:rFonts w:ascii="Arial" w:hAnsi="Arial" w:cs="Arial"/>
          <w:b/>
          <w:sz w:val="24"/>
          <w:szCs w:val="24"/>
          <w:lang w:val="es-ES_tradnl"/>
        </w:rPr>
        <w:t xml:space="preserve">Delegados </w:t>
      </w:r>
      <w:r>
        <w:rPr>
          <w:rFonts w:ascii="Arial" w:hAnsi="Arial" w:cs="Arial"/>
          <w:b/>
          <w:sz w:val="24"/>
          <w:szCs w:val="24"/>
          <w:lang w:val="es-ES_tradnl"/>
        </w:rPr>
        <w:t>Departamentales, Monitores y G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estores</w:t>
      </w:r>
      <w:r>
        <w:rPr>
          <w:rFonts w:ascii="Arial" w:hAnsi="Arial" w:cs="Arial"/>
          <w:b/>
          <w:sz w:val="24"/>
          <w:szCs w:val="24"/>
          <w:lang w:val="es-ES_tradnl"/>
        </w:rPr>
        <w:t>.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14:paraId="2CD56F22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131526FF" w14:textId="40A25EC5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Para el mes de </w:t>
      </w:r>
      <w:r w:rsidR="001C77D2">
        <w:rPr>
          <w:rFonts w:ascii="Arial" w:hAnsi="Arial" w:cs="Arial"/>
          <w:sz w:val="24"/>
          <w:szCs w:val="24"/>
          <w:lang w:val="es-ES_tradnl"/>
        </w:rPr>
        <w:t>octubre</w:t>
      </w:r>
      <w:r>
        <w:rPr>
          <w:rFonts w:ascii="Arial" w:hAnsi="Arial" w:cs="Arial"/>
          <w:sz w:val="24"/>
          <w:szCs w:val="24"/>
          <w:lang w:val="es-ES_tradnl"/>
        </w:rPr>
        <w:t xml:space="preserve"> 2025</w:t>
      </w:r>
      <w:r w:rsidRPr="0020657F">
        <w:rPr>
          <w:rFonts w:ascii="Arial" w:hAnsi="Arial" w:cs="Arial"/>
          <w:sz w:val="24"/>
          <w:szCs w:val="24"/>
          <w:lang w:val="es-ES_tradnl"/>
        </w:rPr>
        <w:t>,</w:t>
      </w:r>
      <w:r w:rsidR="00472AE6">
        <w:rPr>
          <w:rFonts w:ascii="Arial" w:hAnsi="Arial" w:cs="Arial"/>
          <w:sz w:val="24"/>
          <w:szCs w:val="24"/>
          <w:lang w:val="es-ES_tradnl"/>
        </w:rPr>
        <w:t xml:space="preserve"> facilitadores regionales, delegados </w:t>
      </w:r>
      <w:r>
        <w:rPr>
          <w:rFonts w:ascii="Arial" w:hAnsi="Arial" w:cs="Arial"/>
          <w:sz w:val="24"/>
          <w:szCs w:val="24"/>
          <w:lang w:val="es-ES_tradnl"/>
        </w:rPr>
        <w:t>departamentales, monitores y gestores informaron</w:t>
      </w:r>
      <w:r w:rsidRPr="00AE2E95">
        <w:rPr>
          <w:rFonts w:ascii="Arial" w:hAnsi="Arial" w:cs="Arial"/>
          <w:sz w:val="24"/>
          <w:szCs w:val="24"/>
          <w:lang w:val="es-ES_tradnl"/>
        </w:rPr>
        <w:t xml:space="preserve"> que algunas de las</w:t>
      </w:r>
      <w:r w:rsidR="00BC2610">
        <w:rPr>
          <w:rFonts w:ascii="Arial" w:hAnsi="Arial" w:cs="Arial"/>
          <w:sz w:val="24"/>
          <w:szCs w:val="24"/>
          <w:lang w:val="es-ES_tradnl"/>
        </w:rPr>
        <w:t xml:space="preserve">  acciones </w:t>
      </w:r>
      <w:r>
        <w:rPr>
          <w:rFonts w:ascii="Arial" w:hAnsi="Arial" w:cs="Arial"/>
          <w:sz w:val="24"/>
          <w:szCs w:val="24"/>
          <w:lang w:val="es-ES_tradnl"/>
        </w:rPr>
        <w:t xml:space="preserve"> realizadas en el</w:t>
      </w:r>
      <w:r w:rsidRPr="00AE2E95">
        <w:rPr>
          <w:rFonts w:ascii="Arial" w:hAnsi="Arial" w:cs="Arial"/>
          <w:sz w:val="24"/>
          <w:szCs w:val="24"/>
          <w:lang w:val="es-ES_tradnl"/>
        </w:rPr>
        <w:t xml:space="preserve"> ter</w:t>
      </w:r>
      <w:r>
        <w:rPr>
          <w:rFonts w:ascii="Arial" w:hAnsi="Arial" w:cs="Arial"/>
          <w:sz w:val="24"/>
          <w:szCs w:val="24"/>
          <w:lang w:val="es-ES_tradnl"/>
        </w:rPr>
        <w:t>ritorio con pertenencia sociolingüística y cultural se ubican en los siguien</w:t>
      </w:r>
      <w:r w:rsidR="00472AE6">
        <w:rPr>
          <w:rFonts w:ascii="Arial" w:hAnsi="Arial" w:cs="Arial"/>
          <w:sz w:val="24"/>
          <w:szCs w:val="24"/>
          <w:lang w:val="es-ES_tradnl"/>
        </w:rPr>
        <w:t>tes  departamentos y municipios:</w:t>
      </w:r>
    </w:p>
    <w:p w14:paraId="2D85CE98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1535B6A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5E69BD7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AF57900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62FB79D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FA3C7DF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9377494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F801EF0" w14:textId="77777777" w:rsidR="00EA7709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12FE0D5" w14:textId="77777777" w:rsidR="00EA7709" w:rsidRPr="009D4DB7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8930" w:type="dxa"/>
        <w:tblInd w:w="421" w:type="dxa"/>
        <w:tblLook w:val="04A0" w:firstRow="1" w:lastRow="0" w:firstColumn="1" w:lastColumn="0" w:noHBand="0" w:noVBand="1"/>
      </w:tblPr>
      <w:tblGrid>
        <w:gridCol w:w="984"/>
        <w:gridCol w:w="1974"/>
        <w:gridCol w:w="5972"/>
      </w:tblGrid>
      <w:tr w:rsidR="00EA7709" w:rsidRPr="00F10E42" w14:paraId="7D221B4D" w14:textId="77777777" w:rsidTr="00266A8E">
        <w:trPr>
          <w:trHeight w:val="841"/>
        </w:trPr>
        <w:tc>
          <w:tcPr>
            <w:tcW w:w="8930" w:type="dxa"/>
            <w:gridSpan w:val="3"/>
            <w:shd w:val="clear" w:color="auto" w:fill="DEEAF6" w:themeFill="accent1" w:themeFillTint="33"/>
          </w:tcPr>
          <w:p w14:paraId="54D15120" w14:textId="0F48D6BF" w:rsidR="00EA7709" w:rsidRPr="00F10E42" w:rsidRDefault="00EA7709" w:rsidP="00B94B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SEDES DEPARTAMENTALES Y</w:t>
            </w:r>
            <w:r w:rsidR="006F4614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MUNICIPIOS EN DONDE SE REALIZARON </w:t>
            </w: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ACCIONES INSTITUCIONALES DE SESAN CON PERTENENCIA SOCIOLINGÜÍSTICA Y CULTURAL</w:t>
            </w:r>
          </w:p>
        </w:tc>
      </w:tr>
      <w:tr w:rsidR="00EA7709" w:rsidRPr="00F10E42" w14:paraId="3F168864" w14:textId="77777777" w:rsidTr="00266A8E">
        <w:tc>
          <w:tcPr>
            <w:tcW w:w="984" w:type="dxa"/>
            <w:shd w:val="clear" w:color="auto" w:fill="DEEAF6" w:themeFill="accent1" w:themeFillTint="33"/>
          </w:tcPr>
          <w:p w14:paraId="207E61A5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No.</w:t>
            </w:r>
          </w:p>
        </w:tc>
        <w:tc>
          <w:tcPr>
            <w:tcW w:w="1974" w:type="dxa"/>
            <w:shd w:val="clear" w:color="auto" w:fill="DEEAF6" w:themeFill="accent1" w:themeFillTint="33"/>
          </w:tcPr>
          <w:p w14:paraId="2B74B668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Sede Departamental</w:t>
            </w:r>
          </w:p>
        </w:tc>
        <w:tc>
          <w:tcPr>
            <w:tcW w:w="5972" w:type="dxa"/>
            <w:shd w:val="clear" w:color="auto" w:fill="DEEAF6" w:themeFill="accent1" w:themeFillTint="33"/>
          </w:tcPr>
          <w:p w14:paraId="378687DA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Municipios en donde se incluye la pertenencia sociolingüística y cultural</w:t>
            </w:r>
          </w:p>
        </w:tc>
      </w:tr>
      <w:tr w:rsidR="00EA7709" w:rsidRPr="00F10E42" w14:paraId="6F3DB568" w14:textId="77777777" w:rsidTr="00266A8E">
        <w:tc>
          <w:tcPr>
            <w:tcW w:w="984" w:type="dxa"/>
            <w:shd w:val="clear" w:color="auto" w:fill="DEEAF6" w:themeFill="accent1" w:themeFillTint="33"/>
          </w:tcPr>
          <w:p w14:paraId="5E7B4822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974" w:type="dxa"/>
          </w:tcPr>
          <w:p w14:paraId="3A8B1818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Alta Verapaz </w:t>
            </w:r>
          </w:p>
        </w:tc>
        <w:tc>
          <w:tcPr>
            <w:tcW w:w="5972" w:type="dxa"/>
          </w:tcPr>
          <w:p w14:paraId="05281F19" w14:textId="282FB420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Cobán, Raxruhá, San Miguel Tucurú</w:t>
            </w:r>
            <w:r w:rsidR="00D33E13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, Santa Cruz Verapaz, San Juan Chamelco, San Cristóbal Verapaz, Lanquín, Chahal, Tamahú, San Pedro Carcha, 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Tac Tic, Fray Bartolomé de las C</w:t>
            </w:r>
            <w:r w:rsidR="00D33E13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asas, Senahú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  <w:r w:rsidR="00D33E13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</w:t>
            </w:r>
          </w:p>
        </w:tc>
      </w:tr>
      <w:tr w:rsidR="00EA7709" w:rsidRPr="00F10E42" w14:paraId="19E062B5" w14:textId="77777777" w:rsidTr="00266A8E">
        <w:tc>
          <w:tcPr>
            <w:tcW w:w="984" w:type="dxa"/>
            <w:shd w:val="clear" w:color="auto" w:fill="DEEAF6" w:themeFill="accent1" w:themeFillTint="33"/>
          </w:tcPr>
          <w:p w14:paraId="2D6540E2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974" w:type="dxa"/>
          </w:tcPr>
          <w:p w14:paraId="2076D95F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Baja Verapaz </w:t>
            </w:r>
          </w:p>
        </w:tc>
        <w:tc>
          <w:tcPr>
            <w:tcW w:w="5972" w:type="dxa"/>
          </w:tcPr>
          <w:p w14:paraId="0A7DDEFE" w14:textId="43308BC6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Purulhá</w:t>
            </w:r>
            <w:r w:rsidR="00D33E13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San Miguel Chicaj, Rabinal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3407CFEA" w14:textId="77777777" w:rsidTr="00266A8E">
        <w:tc>
          <w:tcPr>
            <w:tcW w:w="984" w:type="dxa"/>
            <w:shd w:val="clear" w:color="auto" w:fill="DEEAF6" w:themeFill="accent1" w:themeFillTint="33"/>
          </w:tcPr>
          <w:p w14:paraId="50378894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974" w:type="dxa"/>
          </w:tcPr>
          <w:p w14:paraId="7D7F72E6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Chimaltenango</w:t>
            </w:r>
          </w:p>
        </w:tc>
        <w:tc>
          <w:tcPr>
            <w:tcW w:w="5972" w:type="dxa"/>
          </w:tcPr>
          <w:p w14:paraId="1D67D94B" w14:textId="386EFF99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San Martín Jilotepeque, Santa Apolonia</w:t>
            </w:r>
            <w:r w:rsidR="00D33E13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Tecpán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  <w:r w:rsidR="00D33E13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  <w:tr w:rsidR="00EA7709" w:rsidRPr="00F10E42" w14:paraId="2C4C93EB" w14:textId="77777777" w:rsidTr="00266A8E">
        <w:tc>
          <w:tcPr>
            <w:tcW w:w="984" w:type="dxa"/>
            <w:shd w:val="clear" w:color="auto" w:fill="DEEAF6" w:themeFill="accent1" w:themeFillTint="33"/>
          </w:tcPr>
          <w:p w14:paraId="2AC00A4B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1974" w:type="dxa"/>
          </w:tcPr>
          <w:p w14:paraId="2457A143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Chiquimula </w:t>
            </w:r>
          </w:p>
        </w:tc>
        <w:tc>
          <w:tcPr>
            <w:tcW w:w="5972" w:type="dxa"/>
          </w:tcPr>
          <w:p w14:paraId="50D23BCA" w14:textId="1550742A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San Juan Ermita, Villa de Santiago Jocotán</w:t>
            </w:r>
            <w:r w:rsidR="0082355F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Olopa, San Jacinto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4B6D4A47" w14:textId="77777777" w:rsidTr="00266A8E">
        <w:tc>
          <w:tcPr>
            <w:tcW w:w="984" w:type="dxa"/>
            <w:shd w:val="clear" w:color="auto" w:fill="DEEAF6" w:themeFill="accent1" w:themeFillTint="33"/>
          </w:tcPr>
          <w:p w14:paraId="10D3688E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974" w:type="dxa"/>
          </w:tcPr>
          <w:p w14:paraId="195EBC52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Escuintla </w:t>
            </w:r>
          </w:p>
        </w:tc>
        <w:tc>
          <w:tcPr>
            <w:tcW w:w="5972" w:type="dxa"/>
          </w:tcPr>
          <w:p w14:paraId="626B5A1F" w14:textId="4A853218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Palín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769586E7" w14:textId="77777777" w:rsidTr="00266A8E">
        <w:tc>
          <w:tcPr>
            <w:tcW w:w="984" w:type="dxa"/>
            <w:shd w:val="clear" w:color="auto" w:fill="DEEAF6" w:themeFill="accent1" w:themeFillTint="33"/>
          </w:tcPr>
          <w:p w14:paraId="3AC758AA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974" w:type="dxa"/>
          </w:tcPr>
          <w:p w14:paraId="0CA1478E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Huehuetenango</w:t>
            </w:r>
          </w:p>
        </w:tc>
        <w:tc>
          <w:tcPr>
            <w:tcW w:w="5972" w:type="dxa"/>
          </w:tcPr>
          <w:p w14:paraId="2242C53D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Aguacatán, Santa Eulalia, San Pedro Soloma, Nentón, San Miguel Acatán, San Rafael La Independencia, San Rafael Pétzal, San Idelfonso, Ixtahuacán, Santa Bárbara, San Mateo Ixtatán, San Sebastián Coatán. </w:t>
            </w:r>
          </w:p>
        </w:tc>
      </w:tr>
      <w:tr w:rsidR="00EA7709" w:rsidRPr="00F10E42" w14:paraId="0DA905A2" w14:textId="77777777" w:rsidTr="00266A8E">
        <w:tc>
          <w:tcPr>
            <w:tcW w:w="984" w:type="dxa"/>
            <w:shd w:val="clear" w:color="auto" w:fill="DEEAF6" w:themeFill="accent1" w:themeFillTint="33"/>
          </w:tcPr>
          <w:p w14:paraId="616552A3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7</w:t>
            </w:r>
          </w:p>
        </w:tc>
        <w:tc>
          <w:tcPr>
            <w:tcW w:w="1974" w:type="dxa"/>
          </w:tcPr>
          <w:p w14:paraId="072027D6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Izabal</w:t>
            </w:r>
          </w:p>
        </w:tc>
        <w:tc>
          <w:tcPr>
            <w:tcW w:w="5972" w:type="dxa"/>
          </w:tcPr>
          <w:p w14:paraId="77A4F071" w14:textId="72DF9D74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Puerto Barrios, El Estor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1C0691C6" w14:textId="77777777" w:rsidTr="00266A8E">
        <w:tc>
          <w:tcPr>
            <w:tcW w:w="984" w:type="dxa"/>
            <w:shd w:val="clear" w:color="auto" w:fill="DEEAF6" w:themeFill="accent1" w:themeFillTint="33"/>
          </w:tcPr>
          <w:p w14:paraId="2849BE97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  <w:tc>
          <w:tcPr>
            <w:tcW w:w="1974" w:type="dxa"/>
          </w:tcPr>
          <w:p w14:paraId="30217D2D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Petén</w:t>
            </w:r>
          </w:p>
        </w:tc>
        <w:tc>
          <w:tcPr>
            <w:tcW w:w="5972" w:type="dxa"/>
          </w:tcPr>
          <w:p w14:paraId="0FCBE46B" w14:textId="491DEE1D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Poptún, Dolores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3353F25F" w14:textId="77777777" w:rsidTr="00266A8E">
        <w:tc>
          <w:tcPr>
            <w:tcW w:w="984" w:type="dxa"/>
            <w:shd w:val="clear" w:color="auto" w:fill="DEEAF6" w:themeFill="accent1" w:themeFillTint="33"/>
          </w:tcPr>
          <w:p w14:paraId="4313158C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9</w:t>
            </w:r>
          </w:p>
        </w:tc>
        <w:tc>
          <w:tcPr>
            <w:tcW w:w="1974" w:type="dxa"/>
          </w:tcPr>
          <w:p w14:paraId="4E2E73AD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Quetzaltenango </w:t>
            </w:r>
          </w:p>
        </w:tc>
        <w:tc>
          <w:tcPr>
            <w:tcW w:w="5972" w:type="dxa"/>
          </w:tcPr>
          <w:p w14:paraId="67188930" w14:textId="1C44BB1C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Palestina</w:t>
            </w:r>
            <w:r w:rsidR="00E50629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de los Altos</w:t>
            </w: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San Juan Ostuncalco, San Miguel Sigüilá, Concepción Chiquirichapa, Cajolá</w:t>
            </w:r>
            <w:r w:rsidR="00E50629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, 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Cabricán</w:t>
            </w:r>
            <w:r w:rsidR="00E50629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Cantel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Huitán, San Martín Sacatepéquez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5CCCB28E" w14:textId="77777777" w:rsidTr="00266A8E">
        <w:tc>
          <w:tcPr>
            <w:tcW w:w="984" w:type="dxa"/>
            <w:shd w:val="clear" w:color="auto" w:fill="DEEAF6" w:themeFill="accent1" w:themeFillTint="33"/>
          </w:tcPr>
          <w:p w14:paraId="3685EA9F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10</w:t>
            </w:r>
          </w:p>
        </w:tc>
        <w:tc>
          <w:tcPr>
            <w:tcW w:w="1974" w:type="dxa"/>
          </w:tcPr>
          <w:p w14:paraId="4A86B3DF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Quiché</w:t>
            </w:r>
          </w:p>
        </w:tc>
        <w:tc>
          <w:tcPr>
            <w:tcW w:w="5972" w:type="dxa"/>
          </w:tcPr>
          <w:p w14:paraId="2CAF513F" w14:textId="06B5D82C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Chajul, Joyabaj, San Andrés Sajcabajá, Canilla, San Juan Cotzal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, Patzité, Chiché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3C481717" w14:textId="77777777" w:rsidTr="00266A8E">
        <w:tc>
          <w:tcPr>
            <w:tcW w:w="984" w:type="dxa"/>
            <w:shd w:val="clear" w:color="auto" w:fill="DEEAF6" w:themeFill="accent1" w:themeFillTint="33"/>
          </w:tcPr>
          <w:p w14:paraId="33EAD52B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  <w:tc>
          <w:tcPr>
            <w:tcW w:w="1974" w:type="dxa"/>
          </w:tcPr>
          <w:p w14:paraId="53009575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Retalhuleu</w:t>
            </w:r>
          </w:p>
        </w:tc>
        <w:tc>
          <w:tcPr>
            <w:tcW w:w="5972" w:type="dxa"/>
          </w:tcPr>
          <w:p w14:paraId="5872843E" w14:textId="79AFAC7D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San Felipe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5A6F5059" w14:textId="77777777" w:rsidTr="00266A8E">
        <w:tc>
          <w:tcPr>
            <w:tcW w:w="984" w:type="dxa"/>
            <w:shd w:val="clear" w:color="auto" w:fill="DEEAF6" w:themeFill="accent1" w:themeFillTint="33"/>
          </w:tcPr>
          <w:p w14:paraId="34AA9BA8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  <w:tc>
          <w:tcPr>
            <w:tcW w:w="1974" w:type="dxa"/>
          </w:tcPr>
          <w:p w14:paraId="10224EC1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San Marcos</w:t>
            </w:r>
          </w:p>
        </w:tc>
        <w:tc>
          <w:tcPr>
            <w:tcW w:w="5972" w:type="dxa"/>
          </w:tcPr>
          <w:p w14:paraId="0F3409F9" w14:textId="0932B753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San Miguel Ixtahuacán, Concepción Tutuapa, Sipacapa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491A4C59" w14:textId="77777777" w:rsidTr="00266A8E">
        <w:tc>
          <w:tcPr>
            <w:tcW w:w="984" w:type="dxa"/>
            <w:shd w:val="clear" w:color="auto" w:fill="DEEAF6" w:themeFill="accent1" w:themeFillTint="33"/>
          </w:tcPr>
          <w:p w14:paraId="7B6A5DB1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13</w:t>
            </w:r>
          </w:p>
        </w:tc>
        <w:tc>
          <w:tcPr>
            <w:tcW w:w="1974" w:type="dxa"/>
          </w:tcPr>
          <w:p w14:paraId="3A9936B4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Sololá</w:t>
            </w:r>
          </w:p>
        </w:tc>
        <w:tc>
          <w:tcPr>
            <w:tcW w:w="5972" w:type="dxa"/>
          </w:tcPr>
          <w:p w14:paraId="22D46458" w14:textId="1764F221" w:rsidR="00EA7709" w:rsidRPr="00F10E42" w:rsidRDefault="00472AE6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Nahualá, San Juan L</w:t>
            </w:r>
            <w:r w:rsidR="00EA7709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a Laguna, Santa Cruz La Laguna, San Pedro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La Laguna</w:t>
            </w:r>
            <w:r w:rsidR="00EA7709"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, Santa María Visitación, Santa 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Catarina Palopó, San Lucas Tolimán, Santa Clara La Laguna, San Pablo La Laguna.</w:t>
            </w:r>
          </w:p>
        </w:tc>
      </w:tr>
      <w:tr w:rsidR="00EA7709" w:rsidRPr="00F10E42" w14:paraId="6B9528B7" w14:textId="77777777" w:rsidTr="00266A8E">
        <w:tc>
          <w:tcPr>
            <w:tcW w:w="984" w:type="dxa"/>
            <w:shd w:val="clear" w:color="auto" w:fill="DEEAF6" w:themeFill="accent1" w:themeFillTint="33"/>
          </w:tcPr>
          <w:p w14:paraId="10EFDE02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14</w:t>
            </w:r>
          </w:p>
        </w:tc>
        <w:tc>
          <w:tcPr>
            <w:tcW w:w="1974" w:type="dxa"/>
          </w:tcPr>
          <w:p w14:paraId="5D24A6E0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Suchitepéquez</w:t>
            </w:r>
          </w:p>
        </w:tc>
        <w:tc>
          <w:tcPr>
            <w:tcW w:w="5972" w:type="dxa"/>
          </w:tcPr>
          <w:p w14:paraId="6222C966" w14:textId="16A9A44C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Chicacao</w:t>
            </w:r>
            <w:r w:rsidR="00472AE6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</w:tr>
      <w:tr w:rsidR="00EA7709" w:rsidRPr="00F10E42" w14:paraId="1676AE9B" w14:textId="77777777" w:rsidTr="00266A8E">
        <w:tc>
          <w:tcPr>
            <w:tcW w:w="984" w:type="dxa"/>
            <w:shd w:val="clear" w:color="auto" w:fill="DEEAF6" w:themeFill="accent1" w:themeFillTint="33"/>
          </w:tcPr>
          <w:p w14:paraId="5447EC71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15</w:t>
            </w:r>
          </w:p>
        </w:tc>
        <w:tc>
          <w:tcPr>
            <w:tcW w:w="1974" w:type="dxa"/>
          </w:tcPr>
          <w:p w14:paraId="66467D8B" w14:textId="77777777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Totonicapán</w:t>
            </w:r>
          </w:p>
        </w:tc>
        <w:tc>
          <w:tcPr>
            <w:tcW w:w="5972" w:type="dxa"/>
          </w:tcPr>
          <w:p w14:paraId="394B3D2D" w14:textId="5BCC08D8" w:rsidR="00EA7709" w:rsidRPr="00F10E42" w:rsidRDefault="00EA7709" w:rsidP="00B94B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Santa Lucía la Reforma, San Bartolo Aguas Calientes</w:t>
            </w:r>
            <w:r w:rsidR="0038662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, Momostenango, San Francisco El Alto.</w:t>
            </w: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14:paraId="6215402E" w14:textId="77777777" w:rsidR="00EA7709" w:rsidRDefault="00EA7709" w:rsidP="00B94B53">
      <w:pPr>
        <w:spacing w:line="240" w:lineRule="auto"/>
        <w:jc w:val="both"/>
        <w:rPr>
          <w:rFonts w:ascii="Arial" w:hAnsi="Arial" w:cs="Arial"/>
          <w:lang w:val="es-ES_tradnl"/>
        </w:rPr>
      </w:pPr>
    </w:p>
    <w:p w14:paraId="75D89146" w14:textId="77777777" w:rsidR="00F10E42" w:rsidRPr="00266A8E" w:rsidRDefault="00F10E42" w:rsidP="00B94B53">
      <w:pPr>
        <w:spacing w:line="240" w:lineRule="auto"/>
        <w:jc w:val="both"/>
        <w:rPr>
          <w:rFonts w:ascii="Arial" w:hAnsi="Arial" w:cs="Arial"/>
          <w:lang w:val="es-ES_tradnl"/>
        </w:rPr>
      </w:pPr>
    </w:p>
    <w:p w14:paraId="644C16AD" w14:textId="77777777" w:rsidR="00EA7709" w:rsidRPr="0070298D" w:rsidRDefault="00EA7709" w:rsidP="0070298D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 xml:space="preserve">Los municipios descritos en el cuadro anterior, utilizaron </w:t>
      </w:r>
      <w:r w:rsidRPr="00423225">
        <w:rPr>
          <w:rFonts w:ascii="Arial" w:hAnsi="Arial" w:cs="Arial"/>
          <w:sz w:val="24"/>
          <w:szCs w:val="24"/>
          <w:lang w:val="es-ES_tradnl"/>
        </w:rPr>
        <w:t>las siguientes comunidades sociolingüísticas</w:t>
      </w:r>
      <w:r>
        <w:rPr>
          <w:rFonts w:ascii="Arial" w:hAnsi="Arial" w:cs="Arial"/>
          <w:sz w:val="24"/>
          <w:szCs w:val="24"/>
          <w:lang w:val="es-ES_tradnl"/>
        </w:rPr>
        <w:t>:</w:t>
      </w:r>
      <w:r w:rsidRPr="00423225">
        <w:rPr>
          <w:rFonts w:ascii="Arial" w:hAnsi="Arial" w:cs="Arial"/>
          <w:sz w:val="24"/>
          <w:szCs w:val="24"/>
          <w:lang w:val="es-ES_tradnl"/>
        </w:rPr>
        <w:t xml:space="preserve"> Sipakapense, Tz’utujil, Q’eqchí, Q’anjob’al, Mam, Kaqchikel, K’iché, Ixil, Chuj, Chortí, Awakateko, Akateko, garantizando </w:t>
      </w:r>
      <w:r>
        <w:rPr>
          <w:rFonts w:ascii="Arial" w:hAnsi="Arial" w:cs="Arial"/>
          <w:sz w:val="24"/>
          <w:szCs w:val="24"/>
          <w:lang w:val="es-ES_tradnl"/>
        </w:rPr>
        <w:t>de esta forma que las acciones programada</w:t>
      </w:r>
      <w:r w:rsidRPr="00423225">
        <w:rPr>
          <w:rFonts w:ascii="Arial" w:hAnsi="Arial" w:cs="Arial"/>
          <w:sz w:val="24"/>
          <w:szCs w:val="24"/>
          <w:lang w:val="es-ES_tradnl"/>
        </w:rPr>
        <w:t>s sean más entendibles para la población que se atiende</w:t>
      </w:r>
      <w:r w:rsidR="0070298D">
        <w:rPr>
          <w:rFonts w:ascii="Arial" w:hAnsi="Arial" w:cs="Arial"/>
          <w:sz w:val="24"/>
          <w:szCs w:val="24"/>
          <w:lang w:val="es-ES_tradnl"/>
        </w:rPr>
        <w:t>n en el territorio.</w:t>
      </w:r>
    </w:p>
    <w:p w14:paraId="560ECF40" w14:textId="583CD44A" w:rsidR="00EA7709" w:rsidRPr="00B94B53" w:rsidRDefault="00EA7709" w:rsidP="00B94B5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A continuación se presentan las gráfic</w:t>
      </w:r>
      <w:r w:rsidR="00FC7E38">
        <w:rPr>
          <w:rFonts w:ascii="Arial" w:hAnsi="Arial" w:cs="Arial"/>
          <w:sz w:val="24"/>
          <w:szCs w:val="24"/>
          <w:lang w:val="es-ES_tradnl"/>
        </w:rPr>
        <w:t>as que contienen información</w:t>
      </w:r>
      <w:r>
        <w:rPr>
          <w:rFonts w:ascii="Arial" w:hAnsi="Arial" w:cs="Arial"/>
          <w:sz w:val="24"/>
          <w:szCs w:val="24"/>
          <w:lang w:val="es-ES_tradnl"/>
        </w:rPr>
        <w:t xml:space="preserve"> de las comunidades sociolingüísticas que fueron ut</w:t>
      </w:r>
      <w:r w:rsidR="008C2ED1">
        <w:rPr>
          <w:rFonts w:ascii="Arial" w:hAnsi="Arial" w:cs="Arial"/>
          <w:sz w:val="24"/>
          <w:szCs w:val="24"/>
          <w:lang w:val="es-ES_tradnl"/>
        </w:rPr>
        <w:t>ilizadas en el mes de octubre</w:t>
      </w:r>
      <w:r>
        <w:rPr>
          <w:rFonts w:ascii="Arial" w:hAnsi="Arial" w:cs="Arial"/>
          <w:sz w:val="24"/>
          <w:szCs w:val="24"/>
          <w:lang w:val="es-ES_tradnl"/>
        </w:rPr>
        <w:t xml:space="preserve"> 2025 en las acciones que realiza SESAN en el territorio.  </w:t>
      </w:r>
    </w:p>
    <w:p w14:paraId="1131B361" w14:textId="77777777" w:rsidR="00EA7709" w:rsidRPr="00B94B53" w:rsidRDefault="00EA7709" w:rsidP="00B94B53">
      <w:pPr>
        <w:pStyle w:val="NormalWeb"/>
        <w:rPr>
          <w:sz w:val="24"/>
          <w:szCs w:val="24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      </w:t>
      </w:r>
      <w:r w:rsidR="00B94B53">
        <w:rPr>
          <w:rFonts w:ascii="Arial" w:hAnsi="Arial" w:cs="Arial"/>
          <w:sz w:val="24"/>
          <w:szCs w:val="24"/>
          <w:lang w:val="es-ES_tradnl"/>
        </w:rPr>
        <w:t xml:space="preserve">     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062E32" w:rsidRPr="00062E32">
        <w:rPr>
          <w:noProof/>
          <w:sz w:val="24"/>
          <w:szCs w:val="24"/>
        </w:rPr>
        <w:drawing>
          <wp:inline distT="0" distB="0" distL="0" distR="0" wp14:anchorId="3ED09F2A" wp14:editId="6476D19E">
            <wp:extent cx="4591050" cy="2161540"/>
            <wp:effectExtent l="19050" t="19050" r="19050" b="10160"/>
            <wp:docPr id="9" name="Imagen 9" descr="C:\Users\vramirez\Desktop\INFORMES  SOCIOLINGÚISTICOS 2025\INFORME DE PERTENENCIA SOCIOLINGÜÍSTICO OCTUBRE 2025\Captura de pantalla 2025-11-05 164831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O OCTUBRE 2025\Captura de pantalla 2025-11-05 164831 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538" cy="217683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ABB3DA5" w14:textId="77777777" w:rsidR="00297CDA" w:rsidRDefault="00062E32" w:rsidP="00062E3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        </w:t>
      </w:r>
      <w:r w:rsidRPr="00062E32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3D547F8D" wp14:editId="6DAE264D">
            <wp:extent cx="4602763" cy="2114550"/>
            <wp:effectExtent l="19050" t="19050" r="26670" b="19050"/>
            <wp:docPr id="10" name="Imagen 10" descr="C:\Users\vramirez\Desktop\INFORMES  SOCIOLINGÚISTICOS 2025\INFORME DE PERTENENCIA SOCIOLINGÜÍSTICO OCTUBRE 2025\Captura de pantalla 2025-11-05 164910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 SOCIOLINGÚISTICOS 2025\INFORME DE PERTENENCIA SOCIOLINGÜÍSTICO OCTUBRE 2025\Captura de pantalla 2025-11-05 164910 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81" cy="21225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38BFA1" w14:textId="77777777" w:rsidR="00297CDA" w:rsidRDefault="00297CDA" w:rsidP="00297C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lastRenderedPageBreak/>
        <w:t xml:space="preserve">                      </w:t>
      </w:r>
      <w:r w:rsidRPr="00297CDA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4D004F42" wp14:editId="1FED7769">
            <wp:extent cx="4724400" cy="2124075"/>
            <wp:effectExtent l="19050" t="19050" r="19050" b="28575"/>
            <wp:docPr id="11" name="Imagen 11" descr="C:\Users\vramirez\Desktop\INFORMES  SOCIOLINGÚISTICOS 2025\INFORME DE PERTENENCIA SOCIOLINGÜÍSTICO OCTUBRE 2025\Captura de pantalla 2025-11-05 165005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O OCTUBRE 2025\Captura de pantalla 2025-11-05 165005 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1240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1C5169" w14:textId="77777777" w:rsidR="00EA7709" w:rsidRPr="00266A8E" w:rsidRDefault="00297CDA" w:rsidP="00266A8E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        </w:t>
      </w:r>
      <w:r w:rsidRPr="00297CDA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740AC837" wp14:editId="5CAFD459">
            <wp:extent cx="4667250" cy="2352675"/>
            <wp:effectExtent l="19050" t="19050" r="19050" b="28575"/>
            <wp:docPr id="16" name="Imagen 16" descr="C:\Users\vramirez\Desktop\INFORMES  SOCIOLINGÚISTICOS 2025\INFORME DE PERTENENCIA SOCIOLINGÜÍSTICO OCTUBRE 2025\Captura de pantalla 2025-11-05 165043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DE PERTENENCIA SOCIOLINGÜÍSTICO OCTUBRE 2025\Captura de pantalla 2025-11-05 165043 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3526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545A86" w14:textId="77777777" w:rsidR="00B94B53" w:rsidRDefault="00B94B53" w:rsidP="006F4614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04A125C" w14:textId="77777777" w:rsidR="00F10E42" w:rsidRDefault="00F10E42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4AF0481" w14:textId="77777777" w:rsidR="00F10E42" w:rsidRDefault="00F10E42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94C7B5D" w14:textId="77777777" w:rsidR="00F10E42" w:rsidRDefault="00F10E42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62588F6" w14:textId="77777777" w:rsidR="00F10E42" w:rsidRDefault="00F10E42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904079B" w14:textId="77777777" w:rsidR="00F10E42" w:rsidRDefault="00F10E42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AA48EA9" w14:textId="77777777" w:rsidR="00F10E42" w:rsidRDefault="00F10E42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7C52105" w14:textId="7BF43C9C" w:rsidR="006D21BB" w:rsidRDefault="008C2ED1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Dentro de las acciones</w:t>
      </w:r>
      <w:r w:rsidR="00EA7709" w:rsidRPr="0058715F">
        <w:rPr>
          <w:rFonts w:ascii="Arial" w:hAnsi="Arial" w:cs="Arial"/>
          <w:sz w:val="24"/>
          <w:szCs w:val="24"/>
          <w:lang w:val="es-ES_tradnl"/>
        </w:rPr>
        <w:t xml:space="preserve"> que se realizaron en el </w:t>
      </w:r>
      <w:r w:rsidR="00EA7709">
        <w:rPr>
          <w:rFonts w:ascii="Arial" w:hAnsi="Arial" w:cs="Arial"/>
          <w:sz w:val="24"/>
          <w:szCs w:val="24"/>
          <w:lang w:val="es-ES_tradnl"/>
        </w:rPr>
        <w:t>territorio</w:t>
      </w:r>
      <w:r>
        <w:rPr>
          <w:rFonts w:ascii="Arial" w:hAnsi="Arial" w:cs="Arial"/>
          <w:sz w:val="24"/>
          <w:szCs w:val="24"/>
          <w:lang w:val="es-ES_tradnl"/>
        </w:rPr>
        <w:t xml:space="preserve"> con pertinencia socioling</w:t>
      </w:r>
      <w:r w:rsidR="00E762B6">
        <w:rPr>
          <w:rFonts w:ascii="Arial" w:hAnsi="Arial" w:cs="Arial"/>
          <w:sz w:val="24"/>
          <w:szCs w:val="24"/>
          <w:lang w:val="es-ES_tradnl"/>
        </w:rPr>
        <w:t>üística y cultural se encuentran</w:t>
      </w:r>
      <w:r w:rsidR="00EA7709">
        <w:rPr>
          <w:rFonts w:ascii="Arial" w:hAnsi="Arial" w:cs="Arial"/>
          <w:sz w:val="24"/>
          <w:szCs w:val="24"/>
          <w:lang w:val="es-ES_tradnl"/>
        </w:rPr>
        <w:t xml:space="preserve"> las siguientes</w:t>
      </w:r>
      <w:r w:rsidR="00EA7709" w:rsidRPr="0058715F">
        <w:rPr>
          <w:rFonts w:ascii="Arial" w:hAnsi="Arial" w:cs="Arial"/>
          <w:sz w:val="24"/>
          <w:szCs w:val="24"/>
          <w:lang w:val="es-ES_tradnl"/>
        </w:rPr>
        <w:t xml:space="preserve">: </w:t>
      </w:r>
      <w:r w:rsidR="00182AF0">
        <w:rPr>
          <w:rFonts w:ascii="Arial" w:hAnsi="Arial" w:cs="Arial"/>
          <w:sz w:val="24"/>
          <w:szCs w:val="24"/>
          <w:lang w:val="es-ES_tradnl"/>
        </w:rPr>
        <w:t>procesos de sensibilización, procesos de capacitación, procesos de concientización,</w:t>
      </w:r>
      <w:r w:rsidR="00EA7709" w:rsidRPr="0058715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182AF0">
        <w:rPr>
          <w:rFonts w:ascii="Arial" w:hAnsi="Arial" w:cs="Arial"/>
          <w:sz w:val="24"/>
          <w:szCs w:val="24"/>
          <w:lang w:val="es-ES_tradnl"/>
        </w:rPr>
        <w:t xml:space="preserve">charlas, monitoreo de </w:t>
      </w:r>
      <w:r w:rsidR="00EA7709" w:rsidRPr="0058715F">
        <w:rPr>
          <w:rFonts w:ascii="Arial" w:hAnsi="Arial" w:cs="Arial"/>
          <w:sz w:val="24"/>
          <w:szCs w:val="24"/>
          <w:lang w:val="es-ES_tradnl"/>
        </w:rPr>
        <w:t>casos de desnutrición crónica, agud</w:t>
      </w:r>
      <w:r w:rsidR="00587A7A">
        <w:rPr>
          <w:rFonts w:ascii="Arial" w:hAnsi="Arial" w:cs="Arial"/>
          <w:sz w:val="24"/>
          <w:szCs w:val="24"/>
          <w:lang w:val="es-ES_tradnl"/>
        </w:rPr>
        <w:t xml:space="preserve">a, </w:t>
      </w:r>
      <w:r w:rsidR="003E6905">
        <w:rPr>
          <w:rFonts w:ascii="Arial" w:hAnsi="Arial" w:cs="Arial"/>
          <w:sz w:val="24"/>
          <w:szCs w:val="24"/>
          <w:lang w:val="es-ES_tradnl"/>
        </w:rPr>
        <w:t>consejería</w:t>
      </w:r>
      <w:r w:rsidR="00182AF0">
        <w:rPr>
          <w:rFonts w:ascii="Arial" w:hAnsi="Arial" w:cs="Arial"/>
          <w:sz w:val="24"/>
          <w:szCs w:val="24"/>
          <w:lang w:val="es-ES_tradnl"/>
        </w:rPr>
        <w:t>,</w:t>
      </w:r>
      <w:r w:rsidR="003E6905">
        <w:rPr>
          <w:rFonts w:ascii="Arial" w:hAnsi="Arial" w:cs="Arial"/>
          <w:sz w:val="24"/>
          <w:szCs w:val="24"/>
          <w:lang w:val="es-ES_tradnl"/>
        </w:rPr>
        <w:t xml:space="preserve"> monitoreo comunitario, sesiones educativas,</w:t>
      </w:r>
      <w:r w:rsidR="00CF70C2">
        <w:rPr>
          <w:rFonts w:ascii="Arial" w:hAnsi="Arial" w:cs="Arial"/>
          <w:sz w:val="24"/>
          <w:szCs w:val="24"/>
          <w:lang w:val="es-ES_tradnl"/>
        </w:rPr>
        <w:t xml:space="preserve"> conmemoración del día de la a</w:t>
      </w:r>
      <w:r w:rsidR="0033677D">
        <w:rPr>
          <w:rFonts w:ascii="Arial" w:hAnsi="Arial" w:cs="Arial"/>
          <w:sz w:val="24"/>
          <w:szCs w:val="24"/>
          <w:lang w:val="es-ES_tradnl"/>
        </w:rPr>
        <w:t>limentación. E</w:t>
      </w:r>
      <w:r w:rsidR="00587A7A">
        <w:rPr>
          <w:rFonts w:ascii="Arial" w:hAnsi="Arial" w:cs="Arial"/>
          <w:sz w:val="24"/>
          <w:szCs w:val="24"/>
          <w:lang w:val="es-ES_tradnl"/>
        </w:rPr>
        <w:t>n las siguientes gráficas se muestra el resultado del reporte enviado por el personal que se encuentra en el territorio.</w:t>
      </w:r>
    </w:p>
    <w:p w14:paraId="5A69CBCF" w14:textId="34755DAA" w:rsidR="006D21BB" w:rsidRPr="00741849" w:rsidRDefault="006D21BB" w:rsidP="0074184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4E258174" wp14:editId="4102006D">
            <wp:extent cx="4943475" cy="2219325"/>
            <wp:effectExtent l="19050" t="19050" r="28575" b="28575"/>
            <wp:docPr id="3" name="Imagen 3" descr="Gráfico de las respuestas de Formularios. Título de la pregunta: ¿ Qué tipo de acciones realizó en el territorio en el mes de octubre 2025 con pertenencia sociolingüística y cultural?. Número de respuestas: 318 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áfico de las respuestas de Formularios. Título de la pregunta: ¿ Qué tipo de acciones realizó en el territorio en el mes de octubre 2025 con pertenencia sociolingüística y cultural?. Número de respuestas: 318 respuestas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088" cy="221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F770B0D" w14:textId="1E87A79F" w:rsidR="008C2D78" w:rsidRDefault="004A1660" w:rsidP="008C2D7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364318" wp14:editId="6C6D7871">
                <wp:simplePos x="0" y="0"/>
                <wp:positionH relativeFrom="column">
                  <wp:posOffset>4625340</wp:posOffset>
                </wp:positionH>
                <wp:positionV relativeFrom="paragraph">
                  <wp:posOffset>73025</wp:posOffset>
                </wp:positionV>
                <wp:extent cx="790575" cy="247650"/>
                <wp:effectExtent l="0" t="0" r="9525" b="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DAAD7" id="Rectángulo 5" o:spid="_x0000_s1026" style="position:absolute;margin-left:364.2pt;margin-top:5.75pt;width:62.25pt;height:19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" fillcolor="white [3212]" stroked="f" strokeweight="1pt"/>
            </w:pict>
          </mc:Fallback>
        </mc:AlternateContent>
      </w:r>
      <w:r w:rsidR="00741849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</w:t>
      </w:r>
      <w:r w:rsidR="00266A8E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</w:t>
      </w:r>
      <w:r w:rsidR="00266A8E" w:rsidRPr="00266A8E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5B824C26" wp14:editId="6FDF5183">
            <wp:extent cx="4953000" cy="2380615"/>
            <wp:effectExtent l="19050" t="19050" r="19050" b="19685"/>
            <wp:docPr id="19" name="Imagen 19" descr="C:\Users\vramirez\Desktop\INFORMES  SOCIOLINGÚISTICOS 2025\INFORME DE PERTENENCIA SOCIOLINGÜÍSTICO OCTUBRE 2025\Captura de pantalla 2025-11-05 165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 SOCIOLINGÚISTICOS 2025\INFORME DE PERTENENCIA SOCIOLINGÜÍSTICO OCTUBRE 2025\Captura de pantalla 2025-11-05 165310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401" cy="24192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EF98FC" w14:textId="77777777" w:rsidR="008C2D78" w:rsidRPr="008C2D78" w:rsidRDefault="008C2D78" w:rsidP="008C2D7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7B5D3C8B" w14:textId="2216B678" w:rsidR="00EA7709" w:rsidRPr="00FC7E38" w:rsidRDefault="008C2D78" w:rsidP="00FC7E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     </w:t>
      </w:r>
    </w:p>
    <w:p w14:paraId="42E89130" w14:textId="3E1FBBFA" w:rsidR="00EA7709" w:rsidRDefault="00EA7709" w:rsidP="00D6124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Los temas que se abordaron en</w:t>
      </w:r>
      <w:r w:rsidR="00B32208">
        <w:rPr>
          <w:rFonts w:ascii="Arial" w:hAnsi="Arial" w:cs="Arial"/>
          <w:sz w:val="24"/>
          <w:szCs w:val="24"/>
          <w:lang w:val="es-ES_tradnl"/>
        </w:rPr>
        <w:t xml:space="preserve"> las acciones realizadas en el </w:t>
      </w:r>
      <w:r>
        <w:rPr>
          <w:rFonts w:ascii="Arial" w:hAnsi="Arial" w:cs="Arial"/>
          <w:sz w:val="24"/>
          <w:szCs w:val="24"/>
          <w:lang w:val="es-ES_tradnl"/>
        </w:rPr>
        <w:t xml:space="preserve"> te</w:t>
      </w:r>
      <w:r w:rsidR="00B32208">
        <w:rPr>
          <w:rFonts w:ascii="Arial" w:hAnsi="Arial" w:cs="Arial"/>
          <w:sz w:val="24"/>
          <w:szCs w:val="24"/>
          <w:lang w:val="es-ES_tradnl"/>
        </w:rPr>
        <w:t>rritorio en el mes de octubre</w:t>
      </w:r>
      <w:r>
        <w:rPr>
          <w:rFonts w:ascii="Arial" w:hAnsi="Arial" w:cs="Arial"/>
          <w:sz w:val="24"/>
          <w:szCs w:val="24"/>
          <w:lang w:val="es-ES_tradnl"/>
        </w:rPr>
        <w:t xml:space="preserve"> 2025 se encuentran los siguient</w:t>
      </w:r>
      <w:r w:rsidR="00E054CE">
        <w:rPr>
          <w:rFonts w:ascii="Arial" w:hAnsi="Arial" w:cs="Arial"/>
          <w:sz w:val="24"/>
          <w:szCs w:val="24"/>
          <w:lang w:val="es-ES_tradnl"/>
        </w:rPr>
        <w:t>es:</w:t>
      </w:r>
      <w:r w:rsidR="006F4614">
        <w:rPr>
          <w:rFonts w:ascii="Arial" w:hAnsi="Arial" w:cs="Arial"/>
          <w:sz w:val="24"/>
          <w:szCs w:val="24"/>
          <w:lang w:val="es-ES_tradnl"/>
        </w:rPr>
        <w:t xml:space="preserve"> lactancia materna y alimentación saludable, ventana de los 1,000 días, cultura alimentar</w:t>
      </w:r>
      <w:r w:rsidR="00D6124F">
        <w:rPr>
          <w:rFonts w:ascii="Arial" w:hAnsi="Arial" w:cs="Arial"/>
          <w:sz w:val="24"/>
          <w:szCs w:val="24"/>
          <w:lang w:val="es-ES_tradnl"/>
        </w:rPr>
        <w:t>ia</w:t>
      </w:r>
      <w:r w:rsidR="006F4614">
        <w:rPr>
          <w:rFonts w:ascii="Arial" w:hAnsi="Arial" w:cs="Arial"/>
          <w:sz w:val="24"/>
          <w:szCs w:val="24"/>
          <w:lang w:val="es-ES_tradnl"/>
        </w:rPr>
        <w:t xml:space="preserve"> de comunidades ind</w:t>
      </w:r>
      <w:r w:rsidR="00D6124F">
        <w:rPr>
          <w:rFonts w:ascii="Arial" w:hAnsi="Arial" w:cs="Arial"/>
          <w:sz w:val="24"/>
          <w:szCs w:val="24"/>
          <w:lang w:val="es-ES_tradnl"/>
        </w:rPr>
        <w:t xml:space="preserve">ígenas agrarias, pilares de la </w:t>
      </w:r>
      <w:r w:rsidR="006F4614">
        <w:rPr>
          <w:rFonts w:ascii="Arial" w:hAnsi="Arial" w:cs="Arial"/>
          <w:sz w:val="24"/>
          <w:szCs w:val="24"/>
          <w:lang w:val="es-ES_tradnl"/>
        </w:rPr>
        <w:t>seguridad alimentaria y nutricional, elección de los alimentos, consumo de alimentos saludables, alimentación complementaria</w:t>
      </w:r>
      <w:r w:rsidR="00D6124F">
        <w:rPr>
          <w:rFonts w:ascii="Arial" w:hAnsi="Arial" w:cs="Arial"/>
          <w:sz w:val="24"/>
          <w:szCs w:val="24"/>
          <w:lang w:val="es-ES_tradnl"/>
        </w:rPr>
        <w:t>, marco legal sobre el derecho a la alimentación, conmemoración del día de la alimentación, desnutrición aguda y crónica, cambio social y de comportamiento.</w:t>
      </w:r>
      <w:r w:rsidR="006F4614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Estos temas fueron desarrollados con pertenencia sociolingüística </w:t>
      </w:r>
      <w:r w:rsidR="00D6124F">
        <w:rPr>
          <w:rFonts w:ascii="Arial" w:hAnsi="Arial" w:cs="Arial"/>
          <w:sz w:val="24"/>
          <w:szCs w:val="24"/>
          <w:lang w:val="es-ES_tradnl"/>
        </w:rPr>
        <w:t xml:space="preserve">y cultural </w:t>
      </w:r>
      <w:r>
        <w:rPr>
          <w:rFonts w:ascii="Arial" w:hAnsi="Arial" w:cs="Arial"/>
          <w:sz w:val="24"/>
          <w:szCs w:val="24"/>
          <w:lang w:val="es-ES_tradnl"/>
        </w:rPr>
        <w:t xml:space="preserve">de acuerdo a la información brindada por </w:t>
      </w:r>
      <w:r w:rsidR="00D6124F">
        <w:rPr>
          <w:rFonts w:ascii="Arial" w:hAnsi="Arial" w:cs="Arial"/>
          <w:sz w:val="24"/>
          <w:szCs w:val="24"/>
          <w:lang w:val="es-ES_tradnl"/>
        </w:rPr>
        <w:t xml:space="preserve">delegados, monitores </w:t>
      </w:r>
      <w:r w:rsidR="00A90372">
        <w:rPr>
          <w:rFonts w:ascii="Arial" w:hAnsi="Arial" w:cs="Arial"/>
          <w:sz w:val="24"/>
          <w:szCs w:val="24"/>
          <w:lang w:val="es-ES_tradnl"/>
        </w:rPr>
        <w:t>y gest</w:t>
      </w:r>
      <w:r w:rsidR="00FC7E38">
        <w:rPr>
          <w:rFonts w:ascii="Arial" w:hAnsi="Arial" w:cs="Arial"/>
          <w:sz w:val="24"/>
          <w:szCs w:val="24"/>
          <w:lang w:val="es-ES_tradnl"/>
        </w:rPr>
        <w:t>ores en territorios en donde la población es monolingüe</w:t>
      </w:r>
      <w:r>
        <w:rPr>
          <w:rFonts w:ascii="Arial" w:hAnsi="Arial" w:cs="Arial"/>
          <w:sz w:val="24"/>
          <w:szCs w:val="24"/>
          <w:lang w:val="es-ES_tradnl"/>
        </w:rPr>
        <w:t>.</w:t>
      </w:r>
    </w:p>
    <w:p w14:paraId="7645321B" w14:textId="77777777" w:rsidR="00B32208" w:rsidRDefault="00B32208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7A03FC0" w14:textId="39BDDC7D" w:rsidR="00B32208" w:rsidRDefault="00B32208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F16BF78" w14:textId="77777777" w:rsidR="00EA7709" w:rsidRDefault="00EA7709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6BC410C" w14:textId="77777777" w:rsidR="00EA7709" w:rsidRDefault="00EA7709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F185D47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4BF2032" w14:textId="77777777" w:rsidR="0070298D" w:rsidRDefault="0070298D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342E8DF" w14:textId="77777777" w:rsidR="0070298D" w:rsidRDefault="0070298D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8EC6A28" w14:textId="77777777" w:rsidR="0070298D" w:rsidRDefault="0070298D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96DF4C5" w14:textId="77777777" w:rsidR="00977508" w:rsidRDefault="00977508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A541132" w14:textId="77777777" w:rsidR="00977508" w:rsidRDefault="00977508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62466BB" w14:textId="77777777" w:rsidR="00977508" w:rsidRDefault="00977508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0B174C0" w14:textId="77777777" w:rsidR="00EA7709" w:rsidRDefault="00EA7709" w:rsidP="00944F6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944F67">
        <w:rPr>
          <w:rFonts w:ascii="Arial" w:hAnsi="Arial" w:cs="Arial"/>
          <w:sz w:val="24"/>
          <w:szCs w:val="24"/>
          <w:lang w:val="es-ES_tradnl"/>
        </w:rPr>
        <w:t xml:space="preserve">         </w:t>
      </w:r>
    </w:p>
    <w:p w14:paraId="43C07530" w14:textId="77777777" w:rsidR="00FC7E38" w:rsidRDefault="00FC7E38" w:rsidP="00944F6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2AB5135" w14:textId="77777777" w:rsidR="00FC7E38" w:rsidRDefault="00FC7E38" w:rsidP="00944F6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157219E" w14:textId="77777777" w:rsidR="00FC7E38" w:rsidRDefault="00FC7E38" w:rsidP="00944F6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6B16932" w14:textId="77777777" w:rsidR="00FC7E38" w:rsidRDefault="00FC7E38" w:rsidP="00944F6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F1D4F84" w14:textId="77777777" w:rsidR="00FC7E38" w:rsidRPr="00944F67" w:rsidRDefault="00FC7E38" w:rsidP="00944F6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813531B" w14:textId="5E4CE700" w:rsidR="00CF2227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>Fotografías de las acciones con pertenencia sociolingüística y cultural  realizadas en territorio</w:t>
      </w:r>
      <w:r w:rsidR="004301D6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por parte de Facilitadores </w:t>
      </w:r>
      <w:r w:rsidRPr="00275B80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Regionales, </w:t>
      </w:r>
      <w:r w:rsidR="004301D6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Delegados </w:t>
      </w:r>
      <w:r w:rsidRPr="00275B80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Departamentales, Monitores y Gestores, en el mes de </w:t>
      </w:r>
      <w:r w:rsidR="005538B9">
        <w:rPr>
          <w:rFonts w:ascii="Arial" w:hAnsi="Arial" w:cs="Arial"/>
          <w:b/>
          <w:noProof/>
          <w:sz w:val="24"/>
          <w:szCs w:val="24"/>
          <w:lang w:eastAsia="es-GT"/>
        </w:rPr>
        <w:t>octubre</w:t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2025.</w:t>
      </w:r>
      <w:r w:rsidRPr="00275B80"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 xml:space="preserve">  </w:t>
      </w:r>
    </w:p>
    <w:p w14:paraId="0CA1A28B" w14:textId="77777777" w:rsidR="00CF2227" w:rsidRDefault="00CF2227" w:rsidP="00EA7709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2FE55AB5" w14:textId="4CB44FB8" w:rsidR="00CF2227" w:rsidRDefault="00CF2227" w:rsidP="00CF2227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>Actividades Conmemorativas por el Día de la Alimentación</w:t>
      </w:r>
    </w:p>
    <w:p w14:paraId="6F7E471D" w14:textId="77777777" w:rsidR="00CF2227" w:rsidRDefault="00CF2227" w:rsidP="00CF2227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6E283E0D" w14:textId="1BFF2C11" w:rsidR="00C20078" w:rsidRDefault="00CF2227" w:rsidP="00C20078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 xml:space="preserve">       </w:t>
      </w:r>
      <w:r w:rsidRPr="00CF2227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drawing>
          <wp:inline distT="0" distB="0" distL="0" distR="0" wp14:anchorId="2E9CE77A" wp14:editId="1DE4D75A">
            <wp:extent cx="4809490" cy="2593075"/>
            <wp:effectExtent l="0" t="0" r="0" b="0"/>
            <wp:docPr id="2" name="Imagen 2" descr="C:\Users\vramirez\Desktop\INFORMES  SOCIOLINGÚISTICOS 2025\INFORME DE PERTENENCIA SOCIOLINGÜÍSTICO OCTUBRE 2025\Captura de pantalla 2025-11-06 145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O OCTUBRE 2025\Captura de pantalla 2025-11-06 145559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268" cy="260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7709" w:rsidRPr="00275B80"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 xml:space="preserve"> </w:t>
      </w:r>
    </w:p>
    <w:p w14:paraId="0AE34C23" w14:textId="438A9FCE" w:rsidR="00C20078" w:rsidRDefault="00C20078" w:rsidP="00C20078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 w:rsidRPr="00C20078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drawing>
          <wp:inline distT="0" distB="0" distL="0" distR="0" wp14:anchorId="77F98F70" wp14:editId="30944793">
            <wp:extent cx="3038445" cy="3400425"/>
            <wp:effectExtent l="0" t="0" r="0" b="0"/>
            <wp:docPr id="7" name="Imagen 7" descr="C:\Users\vramirez\Desktop\INFORMES  SOCIOLINGÚISTICOS 2025\INFORME DE PERTENENCIA SOCIOLINGÜÍSTICO OCTUBRE 2025\Captura de pantalla 2025-11-06 150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DE PERTENENCIA SOCIOLINGÜÍSTICO OCTUBRE 2025\Captura de pantalla 2025-11-06 150246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216" cy="341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C95E8" w14:textId="77777777" w:rsidR="00C20078" w:rsidRDefault="00C20078" w:rsidP="000600C0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61798A54" w14:textId="77777777" w:rsidR="00EA7709" w:rsidRPr="000600C0" w:rsidRDefault="00EA7709" w:rsidP="000600C0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 w:rsidRPr="000600C0"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>Monitoreo de casos de desnutrición aguda y crónica</w:t>
      </w:r>
    </w:p>
    <w:p w14:paraId="4E6E3502" w14:textId="77777777" w:rsidR="00912FCC" w:rsidRDefault="00912FCC" w:rsidP="00EA7709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3D942412" w14:textId="37E4855F" w:rsidR="00EA7709" w:rsidRPr="000600C0" w:rsidRDefault="00912FCC" w:rsidP="000600C0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 w:rsidRPr="00912FCC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drawing>
          <wp:inline distT="0" distB="0" distL="0" distR="0" wp14:anchorId="28F516F7" wp14:editId="79F59CBF">
            <wp:extent cx="4931698" cy="2628900"/>
            <wp:effectExtent l="0" t="0" r="2540" b="0"/>
            <wp:docPr id="4" name="Imagen 4" descr="C:\Users\vramirez\Desktop\INFORMES  SOCIOLINGÚISTICOS 2025\INFORME DE PERTENENCIA SOCIOLINGÜÍSTICO OCTUBRE 2025\Captura de pantalla 2025-11-06 145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O OCTUBRE 2025\Captura de pantalla 2025-11-06 14595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294" cy="266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29C35" w14:textId="77777777" w:rsidR="009C32B7" w:rsidRDefault="009C32B7" w:rsidP="00930780">
      <w:pPr>
        <w:pStyle w:val="Prrafodelista"/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14:paraId="19AC1AD1" w14:textId="0328A886" w:rsidR="00EA7709" w:rsidRPr="00930780" w:rsidRDefault="00930780" w:rsidP="00930780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Capacitación sobre </w:t>
      </w:r>
      <w:r w:rsidR="00EA7709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EA7709"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>la estrategia de comunicación para el cambio social y de comportamiento</w:t>
      </w:r>
    </w:p>
    <w:p w14:paraId="205A302D" w14:textId="408B419D" w:rsidR="00930780" w:rsidRPr="00930780" w:rsidRDefault="000A3C36" w:rsidP="000A3C36">
      <w:pPr>
        <w:pStyle w:val="NormalWeb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930780" w:rsidRPr="00930780">
        <w:rPr>
          <w:noProof/>
          <w:sz w:val="24"/>
          <w:szCs w:val="24"/>
        </w:rPr>
        <w:drawing>
          <wp:inline distT="0" distB="0" distL="0" distR="0" wp14:anchorId="3EF6F228" wp14:editId="34D45834">
            <wp:extent cx="4899546" cy="2889885"/>
            <wp:effectExtent l="0" t="0" r="0" b="5715"/>
            <wp:docPr id="6" name="Imagen 6" descr="C:\Users\vramirez\Desktop\INFORMES  SOCIOLINGÚISTICOS 2025\INFORME DE PERTENENCIA SOCIOLINGÜÍSTICO OCTUBRE 2025\Captura de pantalla 2025-11-06 145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O OCTUBRE 2025\Captura de pantalla 2025-11-06 14531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163" cy="292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5F643" w14:textId="4E99BD94" w:rsidR="00EA7709" w:rsidRPr="00295135" w:rsidRDefault="00EA7709" w:rsidP="00295135">
      <w:p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70A5567B" w14:textId="77777777" w:rsidR="00EA7709" w:rsidRPr="00D03D78" w:rsidRDefault="00EA7709" w:rsidP="00EA7709">
      <w:pPr>
        <w:pStyle w:val="Prrafodelista"/>
        <w:numPr>
          <w:ilvl w:val="0"/>
          <w:numId w:val="6"/>
        </w:num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Listado de materiales audiovisuales elaborados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a nivel institucional con perte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</w:t>
      </w:r>
      <w:r>
        <w:rPr>
          <w:rFonts w:ascii="Arial" w:hAnsi="Arial" w:cs="Arial"/>
          <w:b/>
          <w:sz w:val="24"/>
          <w:szCs w:val="24"/>
          <w:lang w:val="es-ES_tradnl"/>
        </w:rPr>
        <w:t>cultural y sociolingüística, por parte de la Dirección de Comunicación e Información.</w:t>
      </w:r>
    </w:p>
    <w:p w14:paraId="26C32228" w14:textId="1033543A" w:rsidR="00EA7709" w:rsidRDefault="00EA7709" w:rsidP="00EA7709">
      <w:pPr>
        <w:spacing w:line="240" w:lineRule="auto"/>
        <w:ind w:left="36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La Dirección de Comunicación e I</w:t>
      </w:r>
      <w:r w:rsidRPr="009F4EC2">
        <w:rPr>
          <w:rFonts w:ascii="Arial" w:hAnsi="Arial" w:cs="Arial"/>
          <w:sz w:val="24"/>
          <w:szCs w:val="24"/>
          <w:lang w:val="es-ES_tradnl"/>
        </w:rPr>
        <w:t>nformación</w:t>
      </w:r>
      <w:r>
        <w:rPr>
          <w:rFonts w:ascii="Arial" w:hAnsi="Arial" w:cs="Arial"/>
          <w:sz w:val="24"/>
          <w:szCs w:val="24"/>
          <w:lang w:val="es-ES_tradnl"/>
        </w:rPr>
        <w:t xml:space="preserve"> de SESAN</w:t>
      </w:r>
      <w:r w:rsidRPr="009F4EC2">
        <w:rPr>
          <w:rFonts w:ascii="Arial" w:hAnsi="Arial" w:cs="Arial"/>
          <w:sz w:val="24"/>
          <w:szCs w:val="24"/>
          <w:lang w:val="es-ES_tradnl"/>
        </w:rPr>
        <w:t>, indica que estos son los documentos elabor</w:t>
      </w:r>
      <w:r w:rsidR="00D61B9C">
        <w:rPr>
          <w:rFonts w:ascii="Arial" w:hAnsi="Arial" w:cs="Arial"/>
          <w:sz w:val="24"/>
          <w:szCs w:val="24"/>
          <w:lang w:val="es-ES_tradnl"/>
        </w:rPr>
        <w:t xml:space="preserve">ados con pertenencia </w:t>
      </w:r>
      <w:r w:rsidRPr="009F4EC2">
        <w:rPr>
          <w:rFonts w:ascii="Arial" w:hAnsi="Arial" w:cs="Arial"/>
          <w:sz w:val="24"/>
          <w:szCs w:val="24"/>
          <w:lang w:val="es-ES_tradnl"/>
        </w:rPr>
        <w:t>sociolingüística</w:t>
      </w:r>
      <w:r w:rsidR="00D61B9C">
        <w:rPr>
          <w:rFonts w:ascii="Arial" w:hAnsi="Arial" w:cs="Arial"/>
          <w:sz w:val="24"/>
          <w:szCs w:val="24"/>
          <w:lang w:val="es-ES_tradnl"/>
        </w:rPr>
        <w:t xml:space="preserve"> y cultural</w:t>
      </w:r>
      <w:r w:rsidRPr="009F4EC2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en el mes de </w:t>
      </w:r>
      <w:r w:rsidR="00AC716D">
        <w:rPr>
          <w:rFonts w:ascii="Arial" w:hAnsi="Arial" w:cs="Arial"/>
          <w:sz w:val="24"/>
          <w:szCs w:val="24"/>
          <w:lang w:val="es-ES_tradnl"/>
        </w:rPr>
        <w:t xml:space="preserve">octubre </w:t>
      </w:r>
      <w:r w:rsidRPr="0020657F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2025.</w:t>
      </w:r>
    </w:p>
    <w:p w14:paraId="18242564" w14:textId="74B9E08D" w:rsidR="0042242F" w:rsidRDefault="00D61B9C" w:rsidP="00D61B9C">
      <w:pPr>
        <w:spacing w:line="240" w:lineRule="auto"/>
        <w:ind w:left="360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19E871D8" wp14:editId="7A0C1802">
            <wp:extent cx="3991970" cy="2619448"/>
            <wp:effectExtent l="0" t="0" r="889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15807" t="12543" r="17103" b="9155"/>
                    <a:stretch/>
                  </pic:blipFill>
                  <pic:spPr bwMode="auto">
                    <a:xfrm>
                      <a:off x="0" y="0"/>
                      <a:ext cx="3991970" cy="2619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0F7B11" w14:textId="77777777" w:rsidR="00D61B9C" w:rsidRDefault="00D61B9C" w:rsidP="00EA7709">
      <w:pPr>
        <w:spacing w:line="240" w:lineRule="auto"/>
        <w:ind w:left="360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5F12A73" w14:textId="630F788B" w:rsidR="00D61B9C" w:rsidRDefault="00D61B9C" w:rsidP="00D61B9C">
      <w:pPr>
        <w:spacing w:line="240" w:lineRule="auto"/>
        <w:ind w:left="360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639066ED" wp14:editId="35C98AA9">
            <wp:extent cx="4056012" cy="2249913"/>
            <wp:effectExtent l="0" t="0" r="190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17509" t="14490" r="1371" b="5474"/>
                    <a:stretch/>
                  </pic:blipFill>
                  <pic:spPr bwMode="auto">
                    <a:xfrm>
                      <a:off x="0" y="0"/>
                      <a:ext cx="4077833" cy="22620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932D7" w14:textId="1ADD5751" w:rsidR="00D61B9C" w:rsidRDefault="00D61B9C" w:rsidP="00D61B9C">
      <w:pPr>
        <w:spacing w:line="240" w:lineRule="auto"/>
        <w:ind w:left="360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lastRenderedPageBreak/>
        <w:drawing>
          <wp:inline distT="0" distB="0" distL="0" distR="0" wp14:anchorId="639C4F59" wp14:editId="58F7774B">
            <wp:extent cx="4043536" cy="219075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17752" t="14708" r="773" b="6781"/>
                    <a:stretch/>
                  </pic:blipFill>
                  <pic:spPr bwMode="auto">
                    <a:xfrm>
                      <a:off x="0" y="0"/>
                      <a:ext cx="4051723" cy="2195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40BA8" w14:textId="4601E2EE" w:rsidR="00D61B9C" w:rsidRDefault="00D61B9C" w:rsidP="00F10E42">
      <w:pPr>
        <w:spacing w:line="240" w:lineRule="auto"/>
        <w:ind w:left="360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0763C35C" wp14:editId="42D25A41">
            <wp:extent cx="3857625" cy="2192112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11187" t="12760" r="12194" b="9800"/>
                    <a:stretch/>
                  </pic:blipFill>
                  <pic:spPr bwMode="auto">
                    <a:xfrm>
                      <a:off x="0" y="0"/>
                      <a:ext cx="3878331" cy="2203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CFEDBF" w14:textId="70E87F16" w:rsidR="00D61B9C" w:rsidRDefault="00D61B9C" w:rsidP="00564FD5">
      <w:pPr>
        <w:spacing w:line="240" w:lineRule="auto"/>
        <w:ind w:left="360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22605127" wp14:editId="3160D684">
            <wp:extent cx="3723640" cy="2257425"/>
            <wp:effectExtent l="0" t="0" r="0" b="952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11065" t="12760" r="12559" b="9151"/>
                    <a:stretch/>
                  </pic:blipFill>
                  <pic:spPr bwMode="auto">
                    <a:xfrm>
                      <a:off x="0" y="0"/>
                      <a:ext cx="3742643" cy="2268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A27C17" w14:textId="77777777" w:rsidR="00D56EDD" w:rsidRPr="007F39AB" w:rsidRDefault="00D56EDD" w:rsidP="00EA7709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357F4CE2" w14:textId="217901D7" w:rsidR="00EA7709" w:rsidRPr="0059666F" w:rsidRDefault="00EA7709" w:rsidP="00EA7709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 xml:space="preserve">Caracterización del personal de SESAN </w:t>
      </w:r>
      <w:r>
        <w:rPr>
          <w:rFonts w:ascii="Arial" w:hAnsi="Arial" w:cs="Arial"/>
          <w:b/>
          <w:sz w:val="24"/>
          <w:szCs w:val="24"/>
          <w:lang w:val="es-ES_tradnl"/>
        </w:rPr>
        <w:t>a nivel nacional con pertenencia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sociolingüística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correspondiente al mes de </w:t>
      </w:r>
      <w:r w:rsidR="00714209">
        <w:rPr>
          <w:rFonts w:ascii="Arial" w:hAnsi="Arial" w:cs="Arial"/>
          <w:b/>
          <w:sz w:val="24"/>
          <w:szCs w:val="24"/>
          <w:lang w:val="es-ES_tradnl"/>
        </w:rPr>
        <w:t>octubre</w:t>
      </w:r>
      <w:r w:rsidRPr="0020657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2025</w:t>
      </w:r>
      <w:r>
        <w:rPr>
          <w:rFonts w:ascii="Arial" w:hAnsi="Arial" w:cs="Arial"/>
          <w:b/>
          <w:sz w:val="24"/>
          <w:szCs w:val="24"/>
          <w:lang w:val="es-ES_tradnl"/>
        </w:rPr>
        <w:t>, d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esagregado por sexo, pueblo de pertenencia y comunidad socio</w:t>
      </w:r>
      <w:r>
        <w:rPr>
          <w:rFonts w:ascii="Arial" w:hAnsi="Arial" w:cs="Arial"/>
          <w:b/>
          <w:sz w:val="24"/>
          <w:szCs w:val="24"/>
          <w:lang w:val="es-ES_tradnl"/>
        </w:rPr>
        <w:t>lingüística a la que pertenece.</w:t>
      </w:r>
    </w:p>
    <w:p w14:paraId="6FB53B5D" w14:textId="77777777" w:rsidR="00EA7709" w:rsidRPr="0059666F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EA7709" w:rsidRPr="00F10E42" w14:paraId="74464E06" w14:textId="77777777" w:rsidTr="00365211">
        <w:tc>
          <w:tcPr>
            <w:tcW w:w="3038" w:type="dxa"/>
            <w:gridSpan w:val="2"/>
            <w:vMerge w:val="restart"/>
            <w:shd w:val="clear" w:color="auto" w:fill="DEEAF6" w:themeFill="accent1" w:themeFillTint="33"/>
            <w:vAlign w:val="center"/>
          </w:tcPr>
          <w:p w14:paraId="16B340A5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EEAF6" w:themeFill="accent1" w:themeFillTint="33"/>
          </w:tcPr>
          <w:p w14:paraId="75C3B61B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14:paraId="702E248A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EEAF6" w:themeFill="accent1" w:themeFillTint="33"/>
          </w:tcPr>
          <w:p w14:paraId="353CB05A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EA7709" w:rsidRPr="00F10E42" w14:paraId="26E0A0E3" w14:textId="77777777" w:rsidTr="00365211">
        <w:tc>
          <w:tcPr>
            <w:tcW w:w="3038" w:type="dxa"/>
            <w:gridSpan w:val="2"/>
            <w:vMerge/>
          </w:tcPr>
          <w:p w14:paraId="482C3A82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63CD70A8" w14:textId="6BFEDBCF" w:rsidR="00EA7709" w:rsidRPr="00F10E42" w:rsidRDefault="00256316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221</w:t>
            </w:r>
          </w:p>
        </w:tc>
        <w:tc>
          <w:tcPr>
            <w:tcW w:w="1355" w:type="dxa"/>
          </w:tcPr>
          <w:p w14:paraId="5B67B84B" w14:textId="56F22F95" w:rsidR="00EA7709" w:rsidRPr="00F10E42" w:rsidRDefault="00256316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256</w:t>
            </w:r>
          </w:p>
        </w:tc>
        <w:tc>
          <w:tcPr>
            <w:tcW w:w="2417" w:type="dxa"/>
            <w:gridSpan w:val="2"/>
          </w:tcPr>
          <w:p w14:paraId="3515F83A" w14:textId="0DE764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</w:t>
            </w:r>
            <w:r w:rsidR="0026066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477</w:t>
            </w:r>
          </w:p>
        </w:tc>
      </w:tr>
      <w:tr w:rsidR="00EA7709" w:rsidRPr="00F10E42" w14:paraId="4FFCFCD4" w14:textId="77777777" w:rsidTr="00365211">
        <w:tc>
          <w:tcPr>
            <w:tcW w:w="3038" w:type="dxa"/>
            <w:gridSpan w:val="2"/>
            <w:vMerge w:val="restart"/>
            <w:shd w:val="clear" w:color="auto" w:fill="DEEAF6" w:themeFill="accent1" w:themeFillTint="33"/>
          </w:tcPr>
          <w:p w14:paraId="1288F9D0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EEAF6" w:themeFill="accent1" w:themeFillTint="33"/>
            <w:vAlign w:val="center"/>
          </w:tcPr>
          <w:p w14:paraId="2BE44FC5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EEAF6" w:themeFill="accent1" w:themeFillTint="33"/>
            <w:vAlign w:val="center"/>
          </w:tcPr>
          <w:p w14:paraId="70D4FCAC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EEAF6" w:themeFill="accent1" w:themeFillTint="33"/>
            <w:vAlign w:val="center"/>
          </w:tcPr>
          <w:p w14:paraId="35EE56F5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EEAF6" w:themeFill="accent1" w:themeFillTint="33"/>
            <w:vAlign w:val="center"/>
          </w:tcPr>
          <w:p w14:paraId="138AD43E" w14:textId="77777777" w:rsidR="00EA7709" w:rsidRPr="00F10E42" w:rsidRDefault="00EA7709" w:rsidP="00365211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EA7709" w:rsidRPr="00F10E42" w14:paraId="6A906F96" w14:textId="77777777" w:rsidTr="00365211">
        <w:tc>
          <w:tcPr>
            <w:tcW w:w="3038" w:type="dxa"/>
            <w:gridSpan w:val="2"/>
            <w:vMerge/>
          </w:tcPr>
          <w:p w14:paraId="377C3499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32FA946B" w14:textId="5B5801C0" w:rsidR="00EA7709" w:rsidRPr="00F10E42" w:rsidRDefault="00260661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67</w:t>
            </w:r>
          </w:p>
        </w:tc>
        <w:tc>
          <w:tcPr>
            <w:tcW w:w="1355" w:type="dxa"/>
          </w:tcPr>
          <w:p w14:paraId="521CA79C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3056E43D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107EC677" w14:textId="16B209FF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</w:t>
            </w:r>
            <w:r w:rsidR="00260661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408</w:t>
            </w:r>
          </w:p>
        </w:tc>
      </w:tr>
      <w:tr w:rsidR="00EA7709" w:rsidRPr="00F10E42" w14:paraId="6259F275" w14:textId="77777777" w:rsidTr="00365211">
        <w:tc>
          <w:tcPr>
            <w:tcW w:w="4336" w:type="dxa"/>
            <w:gridSpan w:val="3"/>
            <w:shd w:val="clear" w:color="auto" w:fill="DEEAF6" w:themeFill="accent1" w:themeFillTint="33"/>
          </w:tcPr>
          <w:p w14:paraId="4215BBB6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personal del SESAN a nivel nacional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14:paraId="56CF165F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14:paraId="619A31DF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14:paraId="73781F69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EA7709" w:rsidRPr="00F10E42" w14:paraId="11C77048" w14:textId="77777777" w:rsidTr="00365211">
        <w:tc>
          <w:tcPr>
            <w:tcW w:w="835" w:type="dxa"/>
            <w:shd w:val="clear" w:color="auto" w:fill="DEEAF6" w:themeFill="accent1" w:themeFillTint="33"/>
          </w:tcPr>
          <w:p w14:paraId="2FB76153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91D796E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14:paraId="6AC8475A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2066321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0B9C99DD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EA7709" w:rsidRPr="00F10E42" w14:paraId="426A94A5" w14:textId="77777777" w:rsidTr="00365211">
        <w:tc>
          <w:tcPr>
            <w:tcW w:w="835" w:type="dxa"/>
            <w:shd w:val="clear" w:color="auto" w:fill="DEEAF6" w:themeFill="accent1" w:themeFillTint="33"/>
          </w:tcPr>
          <w:p w14:paraId="2B2B2817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1ADBB18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14:paraId="70EF5F28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2A2280C3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08B27CCE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EA7709" w:rsidRPr="00F10E42" w14:paraId="42F8B599" w14:textId="77777777" w:rsidTr="00365211">
        <w:tc>
          <w:tcPr>
            <w:tcW w:w="835" w:type="dxa"/>
            <w:shd w:val="clear" w:color="auto" w:fill="DEEAF6" w:themeFill="accent1" w:themeFillTint="33"/>
          </w:tcPr>
          <w:p w14:paraId="0DD5656C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EA08DCA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14:paraId="006C6903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5A05376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152B8E24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4D5402A2" w14:textId="77777777" w:rsidTr="00365211">
        <w:tc>
          <w:tcPr>
            <w:tcW w:w="835" w:type="dxa"/>
            <w:shd w:val="clear" w:color="auto" w:fill="DEEAF6" w:themeFill="accent1" w:themeFillTint="33"/>
          </w:tcPr>
          <w:p w14:paraId="5A5B831A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3C15218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14:paraId="2A77076F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3650750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5D667AC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42F38196" w14:textId="77777777" w:rsidTr="00365211">
        <w:tc>
          <w:tcPr>
            <w:tcW w:w="835" w:type="dxa"/>
            <w:shd w:val="clear" w:color="auto" w:fill="DEEAF6" w:themeFill="accent1" w:themeFillTint="33"/>
          </w:tcPr>
          <w:p w14:paraId="2AF5CFD4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332BCBA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14:paraId="3C7EF4B3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D7E5BA7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238F13B3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084FB33E" w14:textId="77777777" w:rsidTr="00365211">
        <w:tc>
          <w:tcPr>
            <w:tcW w:w="835" w:type="dxa"/>
            <w:shd w:val="clear" w:color="auto" w:fill="DEEAF6" w:themeFill="accent1" w:themeFillTint="33"/>
          </w:tcPr>
          <w:p w14:paraId="12BF1CE1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8C39EDB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14:paraId="13B21D77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32112E8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16DF1C5C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EA7709" w:rsidRPr="00F10E42" w14:paraId="18CF5A9D" w14:textId="77777777" w:rsidTr="00365211">
        <w:tc>
          <w:tcPr>
            <w:tcW w:w="835" w:type="dxa"/>
            <w:shd w:val="clear" w:color="auto" w:fill="DEEAF6" w:themeFill="accent1" w:themeFillTint="33"/>
          </w:tcPr>
          <w:p w14:paraId="749BFF60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FA10C60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14:paraId="00647427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8C8B544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6DEB4EB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6698E3C2" w14:textId="77777777" w:rsidTr="00365211">
        <w:tc>
          <w:tcPr>
            <w:tcW w:w="835" w:type="dxa"/>
            <w:shd w:val="clear" w:color="auto" w:fill="DEEAF6" w:themeFill="accent1" w:themeFillTint="33"/>
          </w:tcPr>
          <w:p w14:paraId="65D3F833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FE59B17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14:paraId="767B7DAB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7A9111C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2A645836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EA7709" w:rsidRPr="00F10E42" w14:paraId="6D83513A" w14:textId="77777777" w:rsidTr="00365211">
        <w:tc>
          <w:tcPr>
            <w:tcW w:w="835" w:type="dxa"/>
            <w:shd w:val="clear" w:color="auto" w:fill="DEEAF6" w:themeFill="accent1" w:themeFillTint="33"/>
          </w:tcPr>
          <w:p w14:paraId="12668902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2A2CB0D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14:paraId="3A54637A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52790A2D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08883C70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EA7709" w:rsidRPr="00F10E42" w14:paraId="3188DE68" w14:textId="77777777" w:rsidTr="00365211">
        <w:tc>
          <w:tcPr>
            <w:tcW w:w="835" w:type="dxa"/>
            <w:shd w:val="clear" w:color="auto" w:fill="DEEAF6" w:themeFill="accent1" w:themeFillTint="33"/>
          </w:tcPr>
          <w:p w14:paraId="61D01548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6CD44B3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14:paraId="0BD13CD4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16</w:t>
            </w:r>
          </w:p>
        </w:tc>
        <w:tc>
          <w:tcPr>
            <w:tcW w:w="1133" w:type="dxa"/>
          </w:tcPr>
          <w:p w14:paraId="75175486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14:paraId="1B128BC6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21</w:t>
            </w:r>
          </w:p>
        </w:tc>
      </w:tr>
      <w:tr w:rsidR="00EA7709" w:rsidRPr="00F10E42" w14:paraId="2639909B" w14:textId="77777777" w:rsidTr="00365211">
        <w:tc>
          <w:tcPr>
            <w:tcW w:w="835" w:type="dxa"/>
            <w:shd w:val="clear" w:color="auto" w:fill="DEEAF6" w:themeFill="accent1" w:themeFillTint="33"/>
          </w:tcPr>
          <w:p w14:paraId="6AC90D73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E15F488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14:paraId="6B52D3B4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63909979" w14:textId="25735FD9" w:rsidR="00EA7709" w:rsidRPr="00F10E42" w:rsidRDefault="00CE4920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14:paraId="3D5CA52D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</w:tr>
      <w:tr w:rsidR="00EA7709" w:rsidRPr="00F10E42" w14:paraId="45DEBD39" w14:textId="77777777" w:rsidTr="00365211">
        <w:tc>
          <w:tcPr>
            <w:tcW w:w="835" w:type="dxa"/>
            <w:shd w:val="clear" w:color="auto" w:fill="DEEAF6" w:themeFill="accent1" w:themeFillTint="33"/>
          </w:tcPr>
          <w:p w14:paraId="096D5B4F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354A6BD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14:paraId="218D6D9D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49B2E86A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6F8B162D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EA7709" w:rsidRPr="00F10E42" w14:paraId="0B082D4D" w14:textId="77777777" w:rsidTr="00365211">
        <w:tc>
          <w:tcPr>
            <w:tcW w:w="835" w:type="dxa"/>
            <w:shd w:val="clear" w:color="auto" w:fill="DEEAF6" w:themeFill="accent1" w:themeFillTint="33"/>
          </w:tcPr>
          <w:p w14:paraId="0D0E1DBC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1976998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14:paraId="58BAE42E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4D08B36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1F794992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3355CEC9" w14:textId="77777777" w:rsidTr="00365211">
        <w:tc>
          <w:tcPr>
            <w:tcW w:w="835" w:type="dxa"/>
            <w:shd w:val="clear" w:color="auto" w:fill="DEEAF6" w:themeFill="accent1" w:themeFillTint="33"/>
          </w:tcPr>
          <w:p w14:paraId="53BE8C7B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0203CA6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14:paraId="7FC390B4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0C9358E2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0BC58396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4FB32429" w14:textId="77777777" w:rsidTr="00365211">
        <w:tc>
          <w:tcPr>
            <w:tcW w:w="835" w:type="dxa"/>
            <w:shd w:val="clear" w:color="auto" w:fill="DEEAF6" w:themeFill="accent1" w:themeFillTint="33"/>
          </w:tcPr>
          <w:p w14:paraId="7DEABED2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1A77B45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14:paraId="0130DF03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4AE81A81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54DAB58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3A8B7EAB" w14:textId="77777777" w:rsidTr="00365211">
        <w:tc>
          <w:tcPr>
            <w:tcW w:w="835" w:type="dxa"/>
            <w:shd w:val="clear" w:color="auto" w:fill="DEEAF6" w:themeFill="accent1" w:themeFillTint="33"/>
          </w:tcPr>
          <w:p w14:paraId="267F26E4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703C52D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14:paraId="66B05312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156FBFF8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7B244C2E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EA7709" w:rsidRPr="00F10E42" w14:paraId="09BA7D60" w14:textId="77777777" w:rsidTr="00365211">
        <w:tc>
          <w:tcPr>
            <w:tcW w:w="835" w:type="dxa"/>
            <w:shd w:val="clear" w:color="auto" w:fill="DEEAF6" w:themeFill="accent1" w:themeFillTint="33"/>
          </w:tcPr>
          <w:p w14:paraId="148726A3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FE1FDC1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14:paraId="3BD093FB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4BC9C6DF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16DF25D1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EA7709" w:rsidRPr="00F10E42" w14:paraId="6D4916AB" w14:textId="77777777" w:rsidTr="00365211">
        <w:tc>
          <w:tcPr>
            <w:tcW w:w="835" w:type="dxa"/>
            <w:shd w:val="clear" w:color="auto" w:fill="DEEAF6" w:themeFill="accent1" w:themeFillTint="33"/>
          </w:tcPr>
          <w:p w14:paraId="52687310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C130695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14:paraId="50F02678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800A71B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3C1784A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EA7709" w:rsidRPr="00F10E42" w14:paraId="1359E8A5" w14:textId="77777777" w:rsidTr="00365211">
        <w:tc>
          <w:tcPr>
            <w:tcW w:w="835" w:type="dxa"/>
            <w:shd w:val="clear" w:color="auto" w:fill="DEEAF6" w:themeFill="accent1" w:themeFillTint="33"/>
          </w:tcPr>
          <w:p w14:paraId="27F77EB5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CC49E79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14:paraId="7E00750D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72975F8B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4394006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EA7709" w:rsidRPr="00F10E42" w14:paraId="303C38BF" w14:textId="77777777" w:rsidTr="00365211">
        <w:tc>
          <w:tcPr>
            <w:tcW w:w="835" w:type="dxa"/>
            <w:shd w:val="clear" w:color="auto" w:fill="DEEAF6" w:themeFill="accent1" w:themeFillTint="33"/>
          </w:tcPr>
          <w:p w14:paraId="7B3EB9D6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06C33EA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14:paraId="42106483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09ECBA87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59BC84B7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5D0356C0" w14:textId="77777777" w:rsidTr="00365211">
        <w:tc>
          <w:tcPr>
            <w:tcW w:w="835" w:type="dxa"/>
            <w:shd w:val="clear" w:color="auto" w:fill="DEEAF6" w:themeFill="accent1" w:themeFillTint="33"/>
          </w:tcPr>
          <w:p w14:paraId="1159D02E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D94318E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14:paraId="793DDAF1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55053EE5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14:paraId="454AAE0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EA7709" w:rsidRPr="00F10E42" w14:paraId="273F2624" w14:textId="77777777" w:rsidTr="00365211">
        <w:tc>
          <w:tcPr>
            <w:tcW w:w="835" w:type="dxa"/>
            <w:shd w:val="clear" w:color="auto" w:fill="DEEAF6" w:themeFill="accent1" w:themeFillTint="33"/>
          </w:tcPr>
          <w:p w14:paraId="6423E887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09C68A5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14:paraId="1B67677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8F94527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DDECBD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EA7709" w:rsidRPr="00F10E42" w14:paraId="05E3E964" w14:textId="77777777" w:rsidTr="00365211">
        <w:tc>
          <w:tcPr>
            <w:tcW w:w="835" w:type="dxa"/>
            <w:shd w:val="clear" w:color="auto" w:fill="DEEAF6" w:themeFill="accent1" w:themeFillTint="33"/>
          </w:tcPr>
          <w:p w14:paraId="3CA6F28B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BB39290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14:paraId="630A96DF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84ACCE5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58A32589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EA7709" w:rsidRPr="00F10E42" w14:paraId="3DE1886F" w14:textId="77777777" w:rsidTr="00365211">
        <w:tc>
          <w:tcPr>
            <w:tcW w:w="835" w:type="dxa"/>
            <w:shd w:val="clear" w:color="auto" w:fill="DEEAF6" w:themeFill="accent1" w:themeFillTint="33"/>
          </w:tcPr>
          <w:p w14:paraId="137D5508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A33D41F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14:paraId="415D764A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98FC43C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5B67F2FC" w14:textId="77777777" w:rsidR="00EA7709" w:rsidRPr="00F10E42" w:rsidRDefault="00EA7709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EA7709" w:rsidRPr="00F10E42" w14:paraId="6A6B3313" w14:textId="77777777" w:rsidTr="00365211">
        <w:tc>
          <w:tcPr>
            <w:tcW w:w="835" w:type="dxa"/>
            <w:shd w:val="clear" w:color="auto" w:fill="DEEAF6" w:themeFill="accent1" w:themeFillTint="33"/>
          </w:tcPr>
          <w:p w14:paraId="103BF0D4" w14:textId="77777777" w:rsidR="00EA7709" w:rsidRPr="00F10E42" w:rsidRDefault="00EA7709" w:rsidP="00EA770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692BB12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14:paraId="261F9B60" w14:textId="2B52675E" w:rsidR="00EA7709" w:rsidRPr="00F10E42" w:rsidRDefault="006D5068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179</w:t>
            </w:r>
          </w:p>
        </w:tc>
        <w:tc>
          <w:tcPr>
            <w:tcW w:w="1133" w:type="dxa"/>
          </w:tcPr>
          <w:p w14:paraId="259872B1" w14:textId="5823BC58" w:rsidR="00EA7709" w:rsidRPr="00F10E42" w:rsidRDefault="00266D9D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229</w:t>
            </w:r>
          </w:p>
        </w:tc>
        <w:tc>
          <w:tcPr>
            <w:tcW w:w="1284" w:type="dxa"/>
          </w:tcPr>
          <w:p w14:paraId="6474A858" w14:textId="5D188E25" w:rsidR="00EA7709" w:rsidRPr="00F10E42" w:rsidRDefault="00D9133E" w:rsidP="00365211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sz w:val="16"/>
                <w:szCs w:val="16"/>
                <w:lang w:val="es-ES_tradnl"/>
              </w:rPr>
              <w:t>4</w:t>
            </w:r>
            <w:r w:rsidR="00EA7709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  <w:r w:rsidR="00266D9D" w:rsidRPr="00F10E42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EA7709" w:rsidRPr="00F10E42" w14:paraId="3E9D801A" w14:textId="77777777" w:rsidTr="00365211">
        <w:tc>
          <w:tcPr>
            <w:tcW w:w="4336" w:type="dxa"/>
            <w:gridSpan w:val="3"/>
            <w:shd w:val="clear" w:color="auto" w:fill="DEEAF6" w:themeFill="accent1" w:themeFillTint="33"/>
          </w:tcPr>
          <w:p w14:paraId="2D934A74" w14:textId="77777777" w:rsidR="00EA7709" w:rsidRPr="00F10E42" w:rsidRDefault="00EA7709" w:rsidP="00365211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14:paraId="069C02DC" w14:textId="00F14A96" w:rsidR="00EA7709" w:rsidRPr="00F10E42" w:rsidRDefault="00D9133E" w:rsidP="00365211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221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14:paraId="2A2666AC" w14:textId="4432CBFF" w:rsidR="00EA7709" w:rsidRPr="00F10E42" w:rsidRDefault="00D9133E" w:rsidP="00365211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256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14:paraId="1E3DA988" w14:textId="0F4B49D6" w:rsidR="00EA7709" w:rsidRPr="00F10E42" w:rsidRDefault="00D9133E" w:rsidP="00365211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F10E42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477</w:t>
            </w:r>
          </w:p>
        </w:tc>
      </w:tr>
    </w:tbl>
    <w:p w14:paraId="5CE76E3E" w14:textId="6D0DA653" w:rsidR="00EA7709" w:rsidRPr="00F10E42" w:rsidRDefault="00EA7709" w:rsidP="00EA7709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F10E4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</w:t>
      </w:r>
      <w:r w:rsidR="00F10E42" w:rsidRPr="00F10E42">
        <w:rPr>
          <w:rFonts w:ascii="Arial" w:hAnsi="Arial" w:cs="Arial"/>
          <w:sz w:val="16"/>
          <w:szCs w:val="16"/>
          <w:lang w:val="es-ES_tradnl"/>
        </w:rPr>
        <w:t xml:space="preserve">       </w:t>
      </w:r>
      <w:r w:rsidRPr="00F10E42">
        <w:rPr>
          <w:rFonts w:ascii="Arial" w:hAnsi="Arial" w:cs="Arial"/>
          <w:sz w:val="16"/>
          <w:szCs w:val="16"/>
          <w:lang w:val="es-ES_tradnl"/>
        </w:rPr>
        <w:t>Fuente Dirección Administrativa y de Recursos Humanos,</w:t>
      </w:r>
      <w:r w:rsidR="00F10E42" w:rsidRPr="00F10E42">
        <w:rPr>
          <w:rFonts w:ascii="Arial" w:hAnsi="Arial" w:cs="Arial"/>
          <w:sz w:val="16"/>
          <w:szCs w:val="16"/>
          <w:lang w:val="es-ES_tradnl"/>
        </w:rPr>
        <w:t xml:space="preserve"> octubre</w:t>
      </w:r>
      <w:r w:rsidRPr="00F10E42">
        <w:rPr>
          <w:rFonts w:ascii="Arial" w:hAnsi="Arial" w:cs="Arial"/>
          <w:sz w:val="16"/>
          <w:szCs w:val="16"/>
          <w:lang w:val="es-ES_tradnl"/>
        </w:rPr>
        <w:t xml:space="preserve"> 2025</w:t>
      </w:r>
    </w:p>
    <w:p w14:paraId="357D2DD8" w14:textId="6734FD96" w:rsidR="00EA7709" w:rsidRPr="0059666F" w:rsidRDefault="00EA7709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El personal de la Secretaría de Seguridad Alimentaria y Nutricional de la Presidencia de la República -SESAN-</w:t>
      </w:r>
      <w:r w:rsidR="00F10E42">
        <w:rPr>
          <w:rFonts w:ascii="Arial" w:hAnsi="Arial" w:cs="Arial"/>
          <w:sz w:val="24"/>
          <w:szCs w:val="24"/>
          <w:lang w:val="es-ES_tradnl"/>
        </w:rPr>
        <w:t xml:space="preserve"> en el</w:t>
      </w:r>
      <w:r>
        <w:rPr>
          <w:rFonts w:ascii="Arial" w:hAnsi="Arial" w:cs="Arial"/>
          <w:sz w:val="24"/>
          <w:szCs w:val="24"/>
          <w:lang w:val="es-ES_tradnl"/>
        </w:rPr>
        <w:t xml:space="preserve"> mes de </w:t>
      </w:r>
      <w:r w:rsidR="005538B9">
        <w:rPr>
          <w:rFonts w:ascii="Arial" w:hAnsi="Arial" w:cs="Arial"/>
          <w:color w:val="000000" w:themeColor="text1"/>
          <w:sz w:val="24"/>
          <w:szCs w:val="24"/>
          <w:lang w:val="es-ES_tradnl"/>
        </w:rPr>
        <w:t>octubre</w:t>
      </w:r>
      <w:r w:rsidR="006D5068">
        <w:rPr>
          <w:rFonts w:ascii="Arial" w:hAnsi="Arial" w:cs="Arial"/>
          <w:sz w:val="24"/>
          <w:szCs w:val="24"/>
          <w:lang w:val="es-ES_tradnl"/>
        </w:rPr>
        <w:t xml:space="preserve"> cuenta con 477</w:t>
      </w:r>
      <w:r>
        <w:rPr>
          <w:rFonts w:ascii="Arial" w:hAnsi="Arial" w:cs="Arial"/>
          <w:sz w:val="24"/>
          <w:szCs w:val="24"/>
          <w:lang w:val="es-ES_tradnl"/>
        </w:rPr>
        <w:t xml:space="preserve"> empleados dentro de los cuales se encuentran servido</w:t>
      </w:r>
      <w:r w:rsidR="006D5068">
        <w:rPr>
          <w:rFonts w:ascii="Arial" w:hAnsi="Arial" w:cs="Arial"/>
          <w:sz w:val="24"/>
          <w:szCs w:val="24"/>
          <w:lang w:val="es-ES_tradnl"/>
        </w:rPr>
        <w:t>res públicos y contratistas, 256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D5068">
        <w:rPr>
          <w:rFonts w:ascii="Arial" w:hAnsi="Arial" w:cs="Arial"/>
          <w:sz w:val="24"/>
          <w:szCs w:val="24"/>
          <w:lang w:val="es-ES_tradnl"/>
        </w:rPr>
        <w:t>son mujeres y 221</w:t>
      </w:r>
      <w:r>
        <w:rPr>
          <w:rFonts w:ascii="Arial" w:hAnsi="Arial" w:cs="Arial"/>
          <w:sz w:val="24"/>
          <w:szCs w:val="24"/>
          <w:lang w:val="es-ES_tradnl"/>
        </w:rPr>
        <w:t xml:space="preserve"> hombres.</w:t>
      </w:r>
    </w:p>
    <w:p w14:paraId="1E5491D6" w14:textId="082D837F" w:rsidR="00EA7709" w:rsidRPr="0059666F" w:rsidRDefault="00EA7709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Con relación a la autoidentificación de la pertenencia cultural</w:t>
      </w:r>
      <w:r>
        <w:rPr>
          <w:rFonts w:ascii="Arial" w:hAnsi="Arial" w:cs="Arial"/>
          <w:sz w:val="24"/>
          <w:szCs w:val="24"/>
          <w:lang w:val="es-ES_tradnl"/>
        </w:rPr>
        <w:t>,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D5068">
        <w:rPr>
          <w:rFonts w:ascii="Arial" w:hAnsi="Arial" w:cs="Arial"/>
          <w:sz w:val="24"/>
          <w:szCs w:val="24"/>
          <w:lang w:val="es-ES_tradnl"/>
        </w:rPr>
        <w:t>67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personas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</w:t>
      </w:r>
      <w:r>
        <w:rPr>
          <w:rFonts w:ascii="Arial" w:hAnsi="Arial" w:cs="Arial"/>
          <w:sz w:val="24"/>
          <w:szCs w:val="24"/>
          <w:lang w:val="es-ES_tradnl"/>
        </w:rPr>
        <w:t>M</w:t>
      </w:r>
      <w:r w:rsidRPr="0059666F">
        <w:rPr>
          <w:rFonts w:ascii="Arial" w:hAnsi="Arial" w:cs="Arial"/>
          <w:sz w:val="24"/>
          <w:szCs w:val="24"/>
          <w:lang w:val="es-ES_tradnl"/>
        </w:rPr>
        <w:t>a</w:t>
      </w:r>
      <w:bookmarkStart w:id="0" w:name="_GoBack"/>
      <w:bookmarkEnd w:id="0"/>
      <w:r w:rsidRPr="0059666F">
        <w:rPr>
          <w:rFonts w:ascii="Arial" w:hAnsi="Arial" w:cs="Arial"/>
          <w:sz w:val="24"/>
          <w:szCs w:val="24"/>
          <w:lang w:val="es-ES_tradnl"/>
        </w:rPr>
        <w:t>yas</w:t>
      </w:r>
      <w:r>
        <w:rPr>
          <w:rFonts w:ascii="Arial" w:hAnsi="Arial" w:cs="Arial"/>
          <w:sz w:val="24"/>
          <w:szCs w:val="24"/>
          <w:lang w:val="es-ES_tradnl"/>
        </w:rPr>
        <w:t xml:space="preserve">, 1 </w:t>
      </w:r>
      <w:r w:rsidRPr="0059666F">
        <w:rPr>
          <w:rFonts w:ascii="Arial" w:hAnsi="Arial" w:cs="Arial"/>
          <w:sz w:val="24"/>
          <w:szCs w:val="24"/>
          <w:lang w:val="es-ES_tradnl"/>
        </w:rPr>
        <w:t>como Xinca</w:t>
      </w:r>
      <w:r w:rsidR="006D5068">
        <w:rPr>
          <w:rFonts w:ascii="Arial" w:hAnsi="Arial" w:cs="Arial"/>
          <w:sz w:val="24"/>
          <w:szCs w:val="24"/>
          <w:lang w:val="es-ES_tradnl"/>
        </w:rPr>
        <w:t>, 1 como Garífuna y 4</w:t>
      </w:r>
      <w:r>
        <w:rPr>
          <w:rFonts w:ascii="Arial" w:hAnsi="Arial" w:cs="Arial"/>
          <w:sz w:val="24"/>
          <w:szCs w:val="24"/>
          <w:lang w:val="es-ES_tradnl"/>
        </w:rPr>
        <w:t>0</w:t>
      </w:r>
      <w:r w:rsidR="006D5068">
        <w:rPr>
          <w:rFonts w:ascii="Arial" w:hAnsi="Arial" w:cs="Arial"/>
          <w:sz w:val="24"/>
          <w:szCs w:val="24"/>
          <w:lang w:val="es-ES_tradnl"/>
        </w:rPr>
        <w:t>8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como ladinos/mestizos.</w:t>
      </w:r>
    </w:p>
    <w:p w14:paraId="2D6B7478" w14:textId="64C0E04A" w:rsidR="00EA7709" w:rsidRPr="00D826C2" w:rsidRDefault="00EA7709" w:rsidP="00EA770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 xml:space="preserve">De acuerdo a los resultados obtenidos en la autoidentificación referida a la comunidad sociolingüística a la que pertenece el personal de la Secretaría de Seguridad Alimentaria y Nutricional de la Presidencia de la República </w:t>
      </w:r>
      <w:r>
        <w:rPr>
          <w:rFonts w:ascii="Arial" w:hAnsi="Arial" w:cs="Arial"/>
          <w:sz w:val="24"/>
          <w:szCs w:val="24"/>
          <w:lang w:val="es-ES_tradnl"/>
        </w:rPr>
        <w:t xml:space="preserve">           -</w:t>
      </w:r>
      <w:r w:rsidRPr="0059666F">
        <w:rPr>
          <w:rFonts w:ascii="Arial" w:hAnsi="Arial" w:cs="Arial"/>
          <w:sz w:val="24"/>
          <w:szCs w:val="24"/>
          <w:lang w:val="es-ES_tradnl"/>
        </w:rPr>
        <w:t>SESAN- se observa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D5068">
        <w:rPr>
          <w:rFonts w:ascii="Arial" w:hAnsi="Arial" w:cs="Arial"/>
          <w:sz w:val="24"/>
          <w:szCs w:val="24"/>
          <w:lang w:val="es-ES_tradnl"/>
        </w:rPr>
        <w:t>que 408</w:t>
      </w:r>
      <w:r>
        <w:rPr>
          <w:rFonts w:ascii="Arial" w:hAnsi="Arial" w:cs="Arial"/>
          <w:sz w:val="24"/>
          <w:szCs w:val="24"/>
          <w:lang w:val="es-ES_tradnl"/>
        </w:rPr>
        <w:t xml:space="preserve"> personas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</w:t>
      </w:r>
      <w:r>
        <w:rPr>
          <w:rFonts w:ascii="Arial" w:hAnsi="Arial" w:cs="Arial"/>
          <w:sz w:val="24"/>
          <w:szCs w:val="24"/>
          <w:lang w:val="es-ES_tradnl"/>
        </w:rPr>
        <w:t>auto</w:t>
      </w:r>
      <w:r w:rsidRPr="0059666F">
        <w:rPr>
          <w:rFonts w:ascii="Arial" w:hAnsi="Arial" w:cs="Arial"/>
          <w:sz w:val="24"/>
          <w:szCs w:val="24"/>
          <w:lang w:val="es-ES_tradnl"/>
        </w:rPr>
        <w:t>identifican como ladinos</w:t>
      </w:r>
      <w:r w:rsidR="006D5068">
        <w:rPr>
          <w:rFonts w:ascii="Arial" w:hAnsi="Arial" w:cs="Arial"/>
          <w:sz w:val="24"/>
          <w:szCs w:val="24"/>
          <w:lang w:val="es-ES_tradnl"/>
        </w:rPr>
        <w:t xml:space="preserve"> o mestizos de los cuales 179 son hombres y 229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son mujeres;</w:t>
      </w:r>
      <w:r w:rsidR="000279AB">
        <w:rPr>
          <w:rFonts w:ascii="Arial" w:hAnsi="Arial" w:cs="Arial"/>
          <w:sz w:val="24"/>
          <w:szCs w:val="24"/>
          <w:lang w:val="es-ES_tradnl"/>
        </w:rPr>
        <w:t xml:space="preserve"> 21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con la comunidad sociolingüística K'ic</w:t>
      </w:r>
      <w:r>
        <w:rPr>
          <w:rFonts w:ascii="Arial" w:hAnsi="Arial" w:cs="Arial"/>
          <w:sz w:val="24"/>
          <w:szCs w:val="24"/>
          <w:lang w:val="es-ES_tradnl"/>
        </w:rPr>
        <w:t>he' de los cuales 16</w:t>
      </w:r>
      <w:r w:rsidR="000279AB">
        <w:rPr>
          <w:rFonts w:ascii="Arial" w:hAnsi="Arial" w:cs="Arial"/>
          <w:sz w:val="24"/>
          <w:szCs w:val="24"/>
          <w:lang w:val="es-ES_tradnl"/>
        </w:rPr>
        <w:t xml:space="preserve"> son hombres y 5 son mujeres, 11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se autoidentifican con la comunidad lingüística Kaqchikel </w:t>
      </w:r>
      <w:r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0279AB">
        <w:rPr>
          <w:rFonts w:ascii="Arial" w:hAnsi="Arial" w:cs="Arial"/>
          <w:sz w:val="24"/>
          <w:szCs w:val="24"/>
          <w:lang w:val="es-ES_tradnl"/>
        </w:rPr>
        <w:t xml:space="preserve"> 6 son hombres y 5</w:t>
      </w:r>
      <w:r>
        <w:rPr>
          <w:rFonts w:ascii="Arial" w:hAnsi="Arial" w:cs="Arial"/>
          <w:sz w:val="24"/>
          <w:szCs w:val="24"/>
          <w:lang w:val="es-ES_tradnl"/>
        </w:rPr>
        <w:t xml:space="preserve"> son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mujeres</w:t>
      </w:r>
      <w:r>
        <w:rPr>
          <w:rFonts w:ascii="Arial" w:hAnsi="Arial" w:cs="Arial"/>
          <w:sz w:val="24"/>
          <w:szCs w:val="24"/>
          <w:lang w:val="es-ES_tradnl"/>
        </w:rPr>
        <w:t>, 8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Q’eqchí </w:t>
      </w:r>
      <w:r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Pr="0059666F">
        <w:rPr>
          <w:rFonts w:ascii="Arial" w:hAnsi="Arial" w:cs="Arial"/>
          <w:sz w:val="24"/>
          <w:szCs w:val="24"/>
          <w:lang w:val="es-ES_tradnl"/>
        </w:rPr>
        <w:t>6</w:t>
      </w:r>
      <w:r>
        <w:rPr>
          <w:rFonts w:ascii="Arial" w:hAnsi="Arial" w:cs="Arial"/>
          <w:sz w:val="24"/>
          <w:szCs w:val="24"/>
          <w:lang w:val="es-ES_tradnl"/>
        </w:rPr>
        <w:t xml:space="preserve"> son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hombres y 2 son mujeres, 5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Tz’utujil </w:t>
      </w:r>
      <w:r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Pr="0059666F">
        <w:rPr>
          <w:rFonts w:ascii="Arial" w:hAnsi="Arial" w:cs="Arial"/>
          <w:sz w:val="24"/>
          <w:szCs w:val="24"/>
          <w:lang w:val="es-ES_tradnl"/>
        </w:rPr>
        <w:t>2</w:t>
      </w:r>
      <w:r>
        <w:rPr>
          <w:rFonts w:ascii="Arial" w:hAnsi="Arial" w:cs="Arial"/>
          <w:sz w:val="24"/>
          <w:szCs w:val="24"/>
          <w:lang w:val="es-ES_tradnl"/>
        </w:rPr>
        <w:t xml:space="preserve"> son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hombres y 3 son mujeres, 2 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Achí</w:t>
      </w:r>
      <w:r>
        <w:rPr>
          <w:rFonts w:ascii="Arial" w:hAnsi="Arial" w:cs="Arial"/>
          <w:sz w:val="24"/>
          <w:szCs w:val="24"/>
          <w:lang w:val="es-ES_tradnl"/>
        </w:rPr>
        <w:t xml:space="preserve"> de los cuales 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1 es hombre  y 1 es mujer, 2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Ixil </w:t>
      </w:r>
      <w:r>
        <w:rPr>
          <w:rFonts w:ascii="Arial" w:hAnsi="Arial" w:cs="Arial"/>
          <w:sz w:val="24"/>
          <w:szCs w:val="24"/>
          <w:lang w:val="es-ES_tradnl"/>
        </w:rPr>
        <w:t xml:space="preserve">de los cuales 1 es hombre y 1 es mujer, 2 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Akateko</w:t>
      </w:r>
      <w:r>
        <w:rPr>
          <w:rFonts w:ascii="Arial" w:hAnsi="Arial" w:cs="Arial"/>
          <w:sz w:val="24"/>
          <w:szCs w:val="24"/>
          <w:lang w:val="es-ES_tradnl"/>
        </w:rPr>
        <w:t xml:space="preserve"> los 2 son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homb</w:t>
      </w:r>
      <w:r>
        <w:rPr>
          <w:rFonts w:ascii="Arial" w:hAnsi="Arial" w:cs="Arial"/>
          <w:sz w:val="24"/>
          <w:szCs w:val="24"/>
          <w:lang w:val="es-ES_tradnl"/>
        </w:rPr>
        <w:t>res, 2 se autoidentifican como Chuj de las cuales 2 son mujeres, 2 se autoidentifican como Mam de los cuales 2 son hombres, 1  mujer se autoidentifica como Jakalteko/Poptí, 1 hombre se autoidentifica como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D14AD3">
        <w:rPr>
          <w:rFonts w:ascii="Arial" w:hAnsi="Arial" w:cs="Arial"/>
          <w:sz w:val="24"/>
          <w:szCs w:val="24"/>
          <w:lang w:val="es-ES_tradnl"/>
        </w:rPr>
        <w:t>Q'anjob'al</w:t>
      </w:r>
      <w:r>
        <w:rPr>
          <w:rFonts w:ascii="Arial" w:hAnsi="Arial" w:cs="Arial"/>
          <w:sz w:val="24"/>
          <w:szCs w:val="24"/>
          <w:lang w:val="es-ES_tradnl"/>
        </w:rPr>
        <w:t xml:space="preserve">, 1 mujer se autoidentifica como </w:t>
      </w:r>
      <w:r w:rsidRPr="006C752F">
        <w:rPr>
          <w:rFonts w:ascii="Arial" w:hAnsi="Arial" w:cs="Arial"/>
          <w:sz w:val="24"/>
          <w:szCs w:val="24"/>
          <w:lang w:val="es-ES_tradnl"/>
        </w:rPr>
        <w:t>Sakapulteka/Tujaal</w:t>
      </w:r>
      <w:r>
        <w:rPr>
          <w:rFonts w:ascii="Arial" w:hAnsi="Arial" w:cs="Arial"/>
          <w:sz w:val="24"/>
          <w:szCs w:val="24"/>
          <w:lang w:val="es-ES_tradnl"/>
        </w:rPr>
        <w:t xml:space="preserve">, 1 hombre se autoidentifica como </w:t>
      </w:r>
      <w:r w:rsidRPr="006C752F">
        <w:rPr>
          <w:rFonts w:ascii="Arial" w:hAnsi="Arial" w:cs="Arial"/>
          <w:sz w:val="24"/>
          <w:szCs w:val="24"/>
          <w:lang w:val="es-ES_tradnl"/>
        </w:rPr>
        <w:t>Sipakapense</w:t>
      </w:r>
      <w:r>
        <w:rPr>
          <w:rFonts w:ascii="Arial" w:hAnsi="Arial" w:cs="Arial"/>
          <w:sz w:val="24"/>
          <w:szCs w:val="24"/>
          <w:lang w:val="es-ES_tradnl"/>
        </w:rPr>
        <w:t>, 1 mujer se autoidentifica como Garífuna y finalmente 1 mujer se autoidentifica como Xinca.</w:t>
      </w:r>
    </w:p>
    <w:p w14:paraId="0E5FDC24" w14:textId="77777777" w:rsidR="00EA7709" w:rsidRDefault="00EA7709" w:rsidP="00EA7709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7654C7">
        <w:rPr>
          <w:rFonts w:ascii="Arial" w:hAnsi="Arial" w:cs="Arial"/>
          <w:b/>
          <w:sz w:val="24"/>
          <w:szCs w:val="24"/>
          <w:lang w:val="es-ES_tradnl"/>
        </w:rPr>
        <w:lastRenderedPageBreak/>
        <w:t>Conclusiones</w:t>
      </w:r>
    </w:p>
    <w:p w14:paraId="0E8CFB91" w14:textId="77777777" w:rsidR="00EA7709" w:rsidRDefault="00EA7709" w:rsidP="00EA7709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519B9CC7" w14:textId="41007D55" w:rsidR="00EA7709" w:rsidRDefault="000A0607" w:rsidP="00EA7709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</w:t>
      </w:r>
      <w:r w:rsidR="00EA7709" w:rsidRPr="006B7FC7">
        <w:rPr>
          <w:rFonts w:ascii="Arial" w:hAnsi="Arial" w:cs="Arial"/>
          <w:sz w:val="24"/>
          <w:szCs w:val="24"/>
          <w:lang w:val="es-ES_tradnl"/>
        </w:rPr>
        <w:t>l presente info</w:t>
      </w:r>
      <w:r>
        <w:rPr>
          <w:rFonts w:ascii="Arial" w:hAnsi="Arial" w:cs="Arial"/>
          <w:sz w:val="24"/>
          <w:szCs w:val="24"/>
          <w:lang w:val="es-ES_tradnl"/>
        </w:rPr>
        <w:t>rme brinda información institucional de las acciones que se realizan en el terr</w:t>
      </w:r>
      <w:r w:rsidR="00FE3735">
        <w:rPr>
          <w:rFonts w:ascii="Arial" w:hAnsi="Arial" w:cs="Arial"/>
          <w:sz w:val="24"/>
          <w:szCs w:val="24"/>
          <w:lang w:val="es-ES_tradnl"/>
        </w:rPr>
        <w:t>itorio con el apoyo de Facilitadores</w:t>
      </w:r>
      <w:r>
        <w:rPr>
          <w:rFonts w:ascii="Arial" w:hAnsi="Arial" w:cs="Arial"/>
          <w:sz w:val="24"/>
          <w:szCs w:val="24"/>
          <w:lang w:val="es-ES_tradnl"/>
        </w:rPr>
        <w:t xml:space="preserve"> Regionales, </w:t>
      </w:r>
      <w:r w:rsidR="00FE3735">
        <w:rPr>
          <w:rFonts w:ascii="Arial" w:hAnsi="Arial" w:cs="Arial"/>
          <w:sz w:val="24"/>
          <w:szCs w:val="24"/>
          <w:lang w:val="es-ES_tradnl"/>
        </w:rPr>
        <w:t xml:space="preserve">Delegados </w:t>
      </w:r>
      <w:r>
        <w:rPr>
          <w:rFonts w:ascii="Arial" w:hAnsi="Arial" w:cs="Arial"/>
          <w:sz w:val="24"/>
          <w:szCs w:val="24"/>
          <w:lang w:val="es-ES_tradnl"/>
        </w:rPr>
        <w:t>Departamentales, Monitores, Gestores y la utilización de la pertenencia sociolingüística y cultural en diferentes municipios del pa</w:t>
      </w:r>
      <w:r w:rsidR="004A4DE4">
        <w:rPr>
          <w:rFonts w:ascii="Arial" w:hAnsi="Arial" w:cs="Arial"/>
          <w:sz w:val="24"/>
          <w:szCs w:val="24"/>
          <w:lang w:val="es-ES_tradnl"/>
        </w:rPr>
        <w:t>ís, para que los mensajes sean más comprensibles y generen confianza.</w:t>
      </w:r>
    </w:p>
    <w:p w14:paraId="59DA537C" w14:textId="77777777" w:rsidR="00EA7709" w:rsidRPr="006B7FC7" w:rsidRDefault="00EA7709" w:rsidP="00EA770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7C1AA0B" w14:textId="78C13A95" w:rsidR="00EA7709" w:rsidRDefault="00EA7709" w:rsidP="00EA7709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Es importante resaltar que el tema de pertenencia sociocultural se incluyó en la elaboración de efemérides, piezas gráficas, convocatorias, cápsulas de video y publicaciones por parte de la Dirección de Comunicación e Informac</w:t>
      </w:r>
      <w:r w:rsidR="00F407B3">
        <w:rPr>
          <w:rFonts w:ascii="Arial" w:hAnsi="Arial" w:cs="Arial"/>
          <w:sz w:val="24"/>
          <w:szCs w:val="24"/>
          <w:lang w:val="es-ES_tradnl"/>
        </w:rPr>
        <w:t>ión durante el mes de octubre</w:t>
      </w:r>
      <w:r>
        <w:rPr>
          <w:rFonts w:ascii="Arial" w:hAnsi="Arial" w:cs="Arial"/>
          <w:sz w:val="24"/>
          <w:szCs w:val="24"/>
          <w:lang w:val="es-ES_tradnl"/>
        </w:rPr>
        <w:t xml:space="preserve"> 2025 en fechas import</w:t>
      </w:r>
      <w:r w:rsidR="000A0607">
        <w:rPr>
          <w:rFonts w:ascii="Arial" w:hAnsi="Arial" w:cs="Arial"/>
          <w:sz w:val="24"/>
          <w:szCs w:val="24"/>
          <w:lang w:val="es-ES_tradnl"/>
        </w:rPr>
        <w:t>antes como: Día Interamericano del Agua, Día Mundial del Hábitat, Día Internacional de la Niña, Día Mundial de la Alimentación, Día Internacional de la Erradicación de la Pobreza.</w:t>
      </w:r>
    </w:p>
    <w:p w14:paraId="4BA53459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BD617B2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F57C793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5905048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C64B9FD" w14:textId="77777777" w:rsidR="00EA7709" w:rsidRDefault="00EA7709" w:rsidP="00EA7709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F4004F6" w14:textId="77777777" w:rsidR="00EA7709" w:rsidRPr="0014399B" w:rsidRDefault="00EA7709" w:rsidP="00EA7709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060B3A7F" w14:textId="77777777" w:rsidR="00EA7709" w:rsidRPr="007654C7" w:rsidRDefault="00EA7709" w:rsidP="00EA7709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77CFC79D" w14:textId="77777777" w:rsidR="00EA7709" w:rsidRPr="0059666F" w:rsidRDefault="00EA7709" w:rsidP="00EA7709">
      <w:pPr>
        <w:pStyle w:val="Prrafodelista"/>
        <w:spacing w:line="240" w:lineRule="auto"/>
        <w:ind w:left="1125"/>
        <w:jc w:val="both"/>
        <w:rPr>
          <w:rFonts w:ascii="Arial" w:hAnsi="Arial" w:cs="Arial"/>
          <w:bCs/>
          <w:sz w:val="24"/>
          <w:szCs w:val="24"/>
          <w:lang w:val="es-ES_tradnl"/>
        </w:rPr>
      </w:pPr>
    </w:p>
    <w:p w14:paraId="7929DC0D" w14:textId="77777777" w:rsidR="00475C7E" w:rsidRDefault="00475C7E"/>
    <w:sectPr w:rsidR="00475C7E" w:rsidSect="007A75B1">
      <w:footerReference w:type="default" r:id="rId31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08998" w14:textId="77777777" w:rsidR="00606301" w:rsidRDefault="00606301">
      <w:pPr>
        <w:spacing w:before="0" w:after="0" w:line="240" w:lineRule="auto"/>
      </w:pPr>
      <w:r>
        <w:separator/>
      </w:r>
    </w:p>
  </w:endnote>
  <w:endnote w:type="continuationSeparator" w:id="0">
    <w:p w14:paraId="2EF8C5EC" w14:textId="77777777" w:rsidR="00606301" w:rsidRDefault="0060630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EF5E35" w14:textId="77777777" w:rsidR="00D178BA" w:rsidRDefault="00D178B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618884" w14:textId="77777777" w:rsidR="00D178BA" w:rsidRDefault="00D178B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4B656" w14:textId="77777777" w:rsidR="00D178BA" w:rsidRDefault="00D178BA">
    <w:pPr>
      <w:pStyle w:val="Piedepgin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14:paraId="5D825ABC" w14:textId="77777777" w:rsidR="00D178BA" w:rsidRDefault="0070298D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5B38" w:rsidRPr="00715B38">
          <w:rPr>
            <w:noProof/>
            <w:lang w:val="es-ES"/>
          </w:rPr>
          <w:t>17</w:t>
        </w:r>
        <w:r>
          <w:fldChar w:fldCharType="end"/>
        </w:r>
      </w:p>
    </w:sdtContent>
  </w:sdt>
  <w:p w14:paraId="6CDFB6A3" w14:textId="77777777" w:rsidR="00D178BA" w:rsidRDefault="00D178B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6D78C7" w14:textId="77777777" w:rsidR="00606301" w:rsidRDefault="00606301">
      <w:pPr>
        <w:spacing w:before="0" w:after="0" w:line="240" w:lineRule="auto"/>
      </w:pPr>
      <w:r>
        <w:separator/>
      </w:r>
    </w:p>
  </w:footnote>
  <w:footnote w:type="continuationSeparator" w:id="0">
    <w:p w14:paraId="4C29D813" w14:textId="77777777" w:rsidR="00606301" w:rsidRDefault="0060630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B40B75" w14:textId="77777777" w:rsidR="00D178BA" w:rsidRDefault="00D178B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487FE0" w14:textId="77777777" w:rsidR="00D178BA" w:rsidRDefault="0070298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654FA7F8" wp14:editId="3BEBB8D3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DB863" w14:textId="77777777" w:rsidR="00D178BA" w:rsidRDefault="00D178B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694D"/>
    <w:multiLevelType w:val="hybridMultilevel"/>
    <w:tmpl w:val="7E0AE558"/>
    <w:lvl w:ilvl="0" w:tplc="100A0019">
      <w:start w:val="1"/>
      <w:numFmt w:val="lowerLetter"/>
      <w:lvlText w:val="%1."/>
      <w:lvlJc w:val="left"/>
      <w:pPr>
        <w:ind w:left="360" w:hanging="360"/>
      </w:p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DB2D2F"/>
    <w:multiLevelType w:val="hybridMultilevel"/>
    <w:tmpl w:val="554804C0"/>
    <w:lvl w:ilvl="0" w:tplc="100A000F">
      <w:start w:val="1"/>
      <w:numFmt w:val="decimal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C334DC"/>
    <w:multiLevelType w:val="hybridMultilevel"/>
    <w:tmpl w:val="2904EB2E"/>
    <w:lvl w:ilvl="0" w:tplc="F0E405E8">
      <w:start w:val="1"/>
      <w:numFmt w:val="lowerLetter"/>
      <w:lvlText w:val="%1."/>
      <w:lvlJc w:val="left"/>
      <w:pPr>
        <w:ind w:left="1068" w:hanging="360"/>
      </w:pPr>
      <w:rPr>
        <w:rFonts w:ascii="Arial" w:hAnsi="Arial" w:cs="Arial" w:hint="default"/>
        <w:b/>
        <w:bCs/>
        <w:i w:val="0"/>
        <w:iCs w:val="0"/>
        <w:color w:val="2195D1"/>
      </w:r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2FF3A91"/>
    <w:multiLevelType w:val="hybridMultilevel"/>
    <w:tmpl w:val="B1C4232A"/>
    <w:lvl w:ilvl="0" w:tplc="10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0E6F"/>
    <w:multiLevelType w:val="hybridMultilevel"/>
    <w:tmpl w:val="8FD4448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018E0"/>
    <w:multiLevelType w:val="hybridMultilevel"/>
    <w:tmpl w:val="052CC89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712AD6"/>
    <w:multiLevelType w:val="hybridMultilevel"/>
    <w:tmpl w:val="33E083D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E4024"/>
    <w:multiLevelType w:val="hybridMultilevel"/>
    <w:tmpl w:val="E6C8089E"/>
    <w:lvl w:ilvl="0" w:tplc="1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BC21DD5"/>
    <w:multiLevelType w:val="hybridMultilevel"/>
    <w:tmpl w:val="7F58C046"/>
    <w:lvl w:ilvl="0" w:tplc="C1E4BE8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98A7BD" w:themeColor="text2" w:themeTint="8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03C19"/>
    <w:multiLevelType w:val="hybridMultilevel"/>
    <w:tmpl w:val="A63CD770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6"/>
  </w:num>
  <w:num w:numId="4">
    <w:abstractNumId w:val="12"/>
  </w:num>
  <w:num w:numId="5">
    <w:abstractNumId w:val="5"/>
  </w:num>
  <w:num w:numId="6">
    <w:abstractNumId w:val="14"/>
  </w:num>
  <w:num w:numId="7">
    <w:abstractNumId w:val="4"/>
  </w:num>
  <w:num w:numId="8">
    <w:abstractNumId w:val="15"/>
  </w:num>
  <w:num w:numId="9">
    <w:abstractNumId w:val="3"/>
  </w:num>
  <w:num w:numId="10">
    <w:abstractNumId w:val="0"/>
  </w:num>
  <w:num w:numId="11">
    <w:abstractNumId w:val="10"/>
  </w:num>
  <w:num w:numId="12">
    <w:abstractNumId w:val="2"/>
  </w:num>
  <w:num w:numId="13">
    <w:abstractNumId w:val="9"/>
  </w:num>
  <w:num w:numId="14">
    <w:abstractNumId w:val="6"/>
  </w:num>
  <w:num w:numId="15">
    <w:abstractNumId w:val="17"/>
  </w:num>
  <w:num w:numId="16">
    <w:abstractNumId w:val="13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709"/>
    <w:rsid w:val="000235AF"/>
    <w:rsid w:val="000279AB"/>
    <w:rsid w:val="000600C0"/>
    <w:rsid w:val="00062E32"/>
    <w:rsid w:val="00082D09"/>
    <w:rsid w:val="000A0607"/>
    <w:rsid w:val="000A3C36"/>
    <w:rsid w:val="000E7D54"/>
    <w:rsid w:val="000F7791"/>
    <w:rsid w:val="00182AF0"/>
    <w:rsid w:val="001844DE"/>
    <w:rsid w:val="001C77D2"/>
    <w:rsid w:val="00231548"/>
    <w:rsid w:val="00256316"/>
    <w:rsid w:val="00260661"/>
    <w:rsid w:val="00266A8E"/>
    <w:rsid w:val="00266D9D"/>
    <w:rsid w:val="00295135"/>
    <w:rsid w:val="00297CDA"/>
    <w:rsid w:val="002B1761"/>
    <w:rsid w:val="002E580E"/>
    <w:rsid w:val="0033677D"/>
    <w:rsid w:val="00386621"/>
    <w:rsid w:val="003B1D5B"/>
    <w:rsid w:val="003E6905"/>
    <w:rsid w:val="00413DC5"/>
    <w:rsid w:val="0042242F"/>
    <w:rsid w:val="004301D6"/>
    <w:rsid w:val="00430BE4"/>
    <w:rsid w:val="004569EF"/>
    <w:rsid w:val="00472AE6"/>
    <w:rsid w:val="00475C7E"/>
    <w:rsid w:val="004A1660"/>
    <w:rsid w:val="004A4DE4"/>
    <w:rsid w:val="004C4F8D"/>
    <w:rsid w:val="005020E4"/>
    <w:rsid w:val="00507D3D"/>
    <w:rsid w:val="005538B9"/>
    <w:rsid w:val="00564FD5"/>
    <w:rsid w:val="0057407E"/>
    <w:rsid w:val="00587A7A"/>
    <w:rsid w:val="00606301"/>
    <w:rsid w:val="0068286F"/>
    <w:rsid w:val="006D21BB"/>
    <w:rsid w:val="006D5068"/>
    <w:rsid w:val="006F4614"/>
    <w:rsid w:val="0070298D"/>
    <w:rsid w:val="00702BF8"/>
    <w:rsid w:val="00714209"/>
    <w:rsid w:val="00715B38"/>
    <w:rsid w:val="00741849"/>
    <w:rsid w:val="0082355F"/>
    <w:rsid w:val="0085799D"/>
    <w:rsid w:val="008C2D78"/>
    <w:rsid w:val="008C2ED1"/>
    <w:rsid w:val="008F1253"/>
    <w:rsid w:val="00912FCC"/>
    <w:rsid w:val="00930780"/>
    <w:rsid w:val="0094025C"/>
    <w:rsid w:val="00944F67"/>
    <w:rsid w:val="00952E56"/>
    <w:rsid w:val="009703BE"/>
    <w:rsid w:val="00977508"/>
    <w:rsid w:val="009B1A00"/>
    <w:rsid w:val="009C32B7"/>
    <w:rsid w:val="009F6656"/>
    <w:rsid w:val="00A90372"/>
    <w:rsid w:val="00AC716D"/>
    <w:rsid w:val="00AF75A6"/>
    <w:rsid w:val="00B14475"/>
    <w:rsid w:val="00B32208"/>
    <w:rsid w:val="00B62D38"/>
    <w:rsid w:val="00B94B53"/>
    <w:rsid w:val="00BC2610"/>
    <w:rsid w:val="00BF1232"/>
    <w:rsid w:val="00BF3689"/>
    <w:rsid w:val="00BF4469"/>
    <w:rsid w:val="00C14C98"/>
    <w:rsid w:val="00C20078"/>
    <w:rsid w:val="00CE4920"/>
    <w:rsid w:val="00CF2227"/>
    <w:rsid w:val="00CF70C2"/>
    <w:rsid w:val="00D178BA"/>
    <w:rsid w:val="00D33E13"/>
    <w:rsid w:val="00D56EDD"/>
    <w:rsid w:val="00D6124F"/>
    <w:rsid w:val="00D61B9C"/>
    <w:rsid w:val="00D62412"/>
    <w:rsid w:val="00D90D6C"/>
    <w:rsid w:val="00D9133E"/>
    <w:rsid w:val="00E054CE"/>
    <w:rsid w:val="00E274C1"/>
    <w:rsid w:val="00E3395A"/>
    <w:rsid w:val="00E50629"/>
    <w:rsid w:val="00E762B6"/>
    <w:rsid w:val="00EA7709"/>
    <w:rsid w:val="00F10E42"/>
    <w:rsid w:val="00F407B3"/>
    <w:rsid w:val="00F60175"/>
    <w:rsid w:val="00FA236E"/>
    <w:rsid w:val="00FC7E38"/>
    <w:rsid w:val="00FE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A6F317"/>
  <w15:chartTrackingRefBased/>
  <w15:docId w15:val="{F8C25D41-3AA8-41A9-A497-0DEB4569F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709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EA7709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A7709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A7709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A7709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A7709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A7709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A7709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A7709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A7709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7709"/>
    <w:rPr>
      <w:rFonts w:eastAsiaTheme="minorEastAsia"/>
      <w:caps/>
      <w:color w:val="FFFFFF" w:themeColor="background1"/>
      <w:spacing w:val="15"/>
      <w:shd w:val="clear" w:color="auto" w:fill="5B9BD5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A7709"/>
    <w:rPr>
      <w:rFonts w:eastAsiaTheme="minorEastAsia"/>
      <w:caps/>
      <w:spacing w:val="15"/>
      <w:sz w:val="20"/>
      <w:szCs w:val="20"/>
      <w:shd w:val="clear" w:color="auto" w:fill="DEEAF6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A7709"/>
    <w:rPr>
      <w:rFonts w:eastAsiaTheme="minorEastAsia"/>
      <w:caps/>
      <w:color w:val="1F4D78" w:themeColor="accent1" w:themeShade="7F"/>
      <w:spacing w:val="15"/>
      <w:sz w:val="20"/>
      <w:szCs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A7709"/>
    <w:rPr>
      <w:rFonts w:eastAsiaTheme="minorEastAsia"/>
      <w:caps/>
      <w:color w:val="2E74B5" w:themeColor="accent1" w:themeShade="BF"/>
      <w:spacing w:val="10"/>
      <w:sz w:val="20"/>
      <w:szCs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A7709"/>
    <w:rPr>
      <w:rFonts w:eastAsiaTheme="minorEastAsia"/>
      <w:caps/>
      <w:color w:val="2E74B5" w:themeColor="accent1" w:themeShade="BF"/>
      <w:spacing w:val="10"/>
      <w:sz w:val="20"/>
      <w:szCs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A7709"/>
    <w:rPr>
      <w:rFonts w:eastAsiaTheme="minorEastAsia"/>
      <w:caps/>
      <w:color w:val="2E74B5" w:themeColor="accent1" w:themeShade="BF"/>
      <w:spacing w:val="10"/>
      <w:sz w:val="20"/>
      <w:szCs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A7709"/>
    <w:rPr>
      <w:rFonts w:eastAsiaTheme="minorEastAsia"/>
      <w:caps/>
      <w:color w:val="2E74B5" w:themeColor="accent1" w:themeShade="BF"/>
      <w:spacing w:val="10"/>
      <w:sz w:val="20"/>
      <w:szCs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A7709"/>
    <w:rPr>
      <w:rFonts w:eastAsiaTheme="minorEastAsia"/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A7709"/>
    <w:rPr>
      <w:rFonts w:eastAsiaTheme="minorEastAsia"/>
      <w:i/>
      <w:iCs/>
      <w:caps/>
      <w:spacing w:val="10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EA7709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EA7709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A7709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EA7709"/>
    <w:rPr>
      <w:rFonts w:eastAsiaTheme="minorEastAsia"/>
      <w:caps/>
      <w:color w:val="595959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EA7709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EA7709"/>
    <w:rPr>
      <w:rFonts w:eastAsiaTheme="minorEastAsia"/>
      <w:i/>
      <w:iCs/>
      <w:sz w:val="24"/>
      <w:szCs w:val="24"/>
    </w:rPr>
  </w:style>
  <w:style w:type="paragraph" w:styleId="Prrafodelista">
    <w:name w:val="List Paragraph"/>
    <w:basedOn w:val="Normal"/>
    <w:uiPriority w:val="34"/>
    <w:qFormat/>
    <w:rsid w:val="00EA7709"/>
    <w:pPr>
      <w:ind w:left="720"/>
      <w:contextualSpacing/>
    </w:pPr>
  </w:style>
  <w:style w:type="character" w:styleId="nfasisintenso">
    <w:name w:val="Intense Emphasis"/>
    <w:uiPriority w:val="21"/>
    <w:qFormat/>
    <w:rsid w:val="00EA7709"/>
    <w:rPr>
      <w:b/>
      <w:bCs/>
      <w:caps/>
      <w:color w:val="1F4D78" w:themeColor="accent1" w:themeShade="7F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A7709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A7709"/>
    <w:rPr>
      <w:rFonts w:eastAsiaTheme="minorEastAsia"/>
      <w:color w:val="5B9BD5" w:themeColor="accent1"/>
      <w:sz w:val="24"/>
      <w:szCs w:val="24"/>
    </w:rPr>
  </w:style>
  <w:style w:type="character" w:styleId="Referenciaintensa">
    <w:name w:val="Intense Reference"/>
    <w:uiPriority w:val="32"/>
    <w:qFormat/>
    <w:rsid w:val="00EA7709"/>
    <w:rPr>
      <w:b/>
      <w:bCs/>
      <w:i/>
      <w:iCs/>
      <w:caps/>
      <w:color w:val="5B9BD5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EA77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7709"/>
    <w:rPr>
      <w:rFonts w:eastAsiaTheme="minorEastAsia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EA77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7709"/>
    <w:rPr>
      <w:rFonts w:eastAsiaTheme="minorEastAsia"/>
      <w:sz w:val="20"/>
      <w:szCs w:val="20"/>
    </w:rPr>
  </w:style>
  <w:style w:type="table" w:styleId="Tablaconcuadrcula">
    <w:name w:val="Table Grid"/>
    <w:basedOn w:val="Tablanormal"/>
    <w:uiPriority w:val="39"/>
    <w:rsid w:val="00EA7709"/>
    <w:pPr>
      <w:spacing w:before="100"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A77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709"/>
    <w:rPr>
      <w:rFonts w:ascii="Segoe UI" w:eastAsiaTheme="minorEastAsia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EA7709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lang w:eastAsia="es-GT"/>
    </w:rPr>
  </w:style>
  <w:style w:type="paragraph" w:styleId="Textonotapie">
    <w:name w:val="footnote text"/>
    <w:basedOn w:val="Normal"/>
    <w:link w:val="TextonotapieCar"/>
    <w:uiPriority w:val="99"/>
    <w:unhideWhenUsed/>
    <w:rsid w:val="00EA7709"/>
    <w:pPr>
      <w:spacing w:after="0" w:line="240" w:lineRule="auto"/>
    </w:pPr>
    <w:rPr>
      <w:color w:val="262626" w:themeColor="text1" w:themeTint="D9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A7709"/>
    <w:rPr>
      <w:rFonts w:eastAsiaTheme="minorEastAsia"/>
      <w:color w:val="262626" w:themeColor="text1" w:themeTint="D9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A7709"/>
    <w:rPr>
      <w:vertAlign w:val="superscript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A7709"/>
    <w:rPr>
      <w:b/>
      <w:bCs/>
      <w:color w:val="2E74B5" w:themeColor="accent1" w:themeShade="BF"/>
      <w:sz w:val="16"/>
      <w:szCs w:val="16"/>
    </w:rPr>
  </w:style>
  <w:style w:type="character" w:styleId="Textoennegrita">
    <w:name w:val="Strong"/>
    <w:uiPriority w:val="22"/>
    <w:qFormat/>
    <w:rsid w:val="00EA7709"/>
    <w:rPr>
      <w:b/>
      <w:bCs/>
    </w:rPr>
  </w:style>
  <w:style w:type="character" w:styleId="nfasis">
    <w:name w:val="Emphasis"/>
    <w:uiPriority w:val="20"/>
    <w:qFormat/>
    <w:rsid w:val="00EA7709"/>
    <w:rPr>
      <w:caps/>
      <w:color w:val="1F4D78" w:themeColor="accent1" w:themeShade="7F"/>
      <w:spacing w:val="5"/>
    </w:rPr>
  </w:style>
  <w:style w:type="paragraph" w:styleId="Sinespaciado">
    <w:name w:val="No Spacing"/>
    <w:uiPriority w:val="1"/>
    <w:qFormat/>
    <w:rsid w:val="00EA7709"/>
    <w:pPr>
      <w:spacing w:before="100" w:after="0" w:line="240" w:lineRule="auto"/>
    </w:pPr>
    <w:rPr>
      <w:rFonts w:eastAsiaTheme="minorEastAsia"/>
      <w:sz w:val="20"/>
      <w:szCs w:val="20"/>
    </w:rPr>
  </w:style>
  <w:style w:type="character" w:styleId="nfasissutil">
    <w:name w:val="Subtle Emphasis"/>
    <w:uiPriority w:val="19"/>
    <w:qFormat/>
    <w:rsid w:val="00EA7709"/>
    <w:rPr>
      <w:i/>
      <w:iCs/>
      <w:color w:val="1F4D78" w:themeColor="accent1" w:themeShade="7F"/>
    </w:rPr>
  </w:style>
  <w:style w:type="character" w:styleId="Referenciasutil">
    <w:name w:val="Subtle Reference"/>
    <w:uiPriority w:val="31"/>
    <w:qFormat/>
    <w:rsid w:val="00EA7709"/>
    <w:rPr>
      <w:b/>
      <w:bCs/>
      <w:color w:val="5B9BD5" w:themeColor="accent1"/>
    </w:rPr>
  </w:style>
  <w:style w:type="character" w:styleId="Ttulodellibro">
    <w:name w:val="Book Title"/>
    <w:uiPriority w:val="33"/>
    <w:qFormat/>
    <w:rsid w:val="00EA7709"/>
    <w:rPr>
      <w:b/>
      <w:bCs/>
      <w:i/>
      <w:iCs/>
      <w:spacing w:val="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EA7709"/>
    <w:pPr>
      <w:outlineLvl w:val="9"/>
    </w:pPr>
  </w:style>
  <w:style w:type="character" w:styleId="Hipervnculo">
    <w:name w:val="Hyperlink"/>
    <w:basedOn w:val="Fuentedeprrafopredeter"/>
    <w:uiPriority w:val="99"/>
    <w:unhideWhenUsed/>
    <w:rsid w:val="00EA7709"/>
    <w:rPr>
      <w:color w:val="0000FF"/>
      <w:u w:val="single"/>
    </w:rPr>
  </w:style>
  <w:style w:type="character" w:customStyle="1" w:styleId="uv3um">
    <w:name w:val="uv3um"/>
    <w:basedOn w:val="Fuentedeprrafopredeter"/>
    <w:rsid w:val="00EA77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5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6.jpe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28" Type="http://schemas.openxmlformats.org/officeDocument/2006/relationships/image" Target="media/image16.png"/><Relationship Id="rId10" Type="http://schemas.openxmlformats.org/officeDocument/2006/relationships/footer" Target="footer1.xml"/><Relationship Id="rId19" Type="http://schemas.openxmlformats.org/officeDocument/2006/relationships/image" Target="media/image7.jpeg"/><Relationship Id="rId31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Relationship Id="rId22" Type="http://schemas.openxmlformats.org/officeDocument/2006/relationships/image" Target="media/image10.jpe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8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1D500-0DC7-448B-A191-D3364A27B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19</Pages>
  <Words>2972</Words>
  <Characters>16350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Esmeralda Ramirez Roldan</dc:creator>
  <cp:keywords/>
  <dc:description/>
  <cp:lastModifiedBy>Veronica Esmeralda Ramirez Roldan</cp:lastModifiedBy>
  <cp:revision>51</cp:revision>
  <cp:lastPrinted>2025-11-06T22:14:00Z</cp:lastPrinted>
  <dcterms:created xsi:type="dcterms:W3CDTF">2025-11-06T18:03:00Z</dcterms:created>
  <dcterms:modified xsi:type="dcterms:W3CDTF">2025-11-10T21:05:00Z</dcterms:modified>
</cp:coreProperties>
</file>