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FBDD34" w14:textId="77777777" w:rsidR="00920324" w:rsidRDefault="00920324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1761FFDD" w14:textId="77777777" w:rsidR="00E66763" w:rsidRDefault="00E66763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25A1914F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42505D3D" w14:textId="77777777" w:rsidR="00CD5BFC" w:rsidRPr="002F0302" w:rsidRDefault="00CD5BFC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S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ecretaría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S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eguridad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A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limentaria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y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N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utricional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P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residencia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R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epública</w:t>
      </w:r>
    </w:p>
    <w:p w14:paraId="2015C953" w14:textId="77777777" w:rsidR="00CD5BFC" w:rsidRPr="002F0302" w:rsidRDefault="00CD5BFC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-SESAN-</w:t>
      </w:r>
    </w:p>
    <w:p w14:paraId="7ED938A9" w14:textId="77777777" w:rsidR="00725FDD" w:rsidRPr="002F0302" w:rsidRDefault="00725FDD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</w:p>
    <w:p w14:paraId="6E5F9E7B" w14:textId="77777777" w:rsidR="002C4E68" w:rsidRPr="002F0302" w:rsidRDefault="00ED7EE6" w:rsidP="002C4E68">
      <w:pPr>
        <w:jc w:val="center"/>
        <w:rPr>
          <w:rFonts w:ascii="Arial" w:hAnsi="Arial" w:cs="Arial"/>
          <w:b/>
          <w:sz w:val="52"/>
          <w:szCs w:val="52"/>
          <w:lang w:val="es-ES_tradnl"/>
        </w:rPr>
      </w:pPr>
      <w:r>
        <w:rPr>
          <w:rFonts w:ascii="Arial" w:hAnsi="Arial" w:cs="Arial"/>
          <w:b/>
          <w:sz w:val="52"/>
          <w:szCs w:val="52"/>
          <w:lang w:val="es-ES_tradnl"/>
        </w:rPr>
        <w:t>“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Informe de Pertenenc</w:t>
      </w:r>
      <w:r w:rsidR="00A326CC">
        <w:rPr>
          <w:rFonts w:ascii="Arial" w:hAnsi="Arial" w:cs="Arial"/>
          <w:b/>
          <w:sz w:val="52"/>
          <w:szCs w:val="52"/>
          <w:lang w:val="es-ES_tradnl"/>
        </w:rPr>
        <w:t xml:space="preserve">ia Sociolingüística </w:t>
      </w:r>
      <w:r>
        <w:rPr>
          <w:rFonts w:ascii="Arial" w:hAnsi="Arial" w:cs="Arial"/>
          <w:b/>
          <w:sz w:val="52"/>
          <w:szCs w:val="52"/>
          <w:lang w:val="es-ES_tradnl"/>
        </w:rPr>
        <w:t xml:space="preserve">del mes de </w:t>
      </w:r>
      <w:r w:rsidR="00C32563">
        <w:rPr>
          <w:rFonts w:ascii="Arial" w:hAnsi="Arial" w:cs="Arial"/>
          <w:b/>
          <w:sz w:val="52"/>
          <w:szCs w:val="52"/>
          <w:lang w:val="es-ES_tradnl"/>
        </w:rPr>
        <w:t>septiembre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 xml:space="preserve"> 2025</w:t>
      </w:r>
      <w:r>
        <w:rPr>
          <w:rFonts w:ascii="Arial" w:hAnsi="Arial" w:cs="Arial"/>
          <w:b/>
          <w:sz w:val="52"/>
          <w:szCs w:val="52"/>
          <w:lang w:val="es-ES_tradnl"/>
        </w:rPr>
        <w:t>”</w:t>
      </w:r>
    </w:p>
    <w:p w14:paraId="654FD4E2" w14:textId="77777777" w:rsidR="002C4E68" w:rsidRPr="00CD5BFC" w:rsidRDefault="002C4E68" w:rsidP="00CD5BFC">
      <w:pPr>
        <w:jc w:val="center"/>
        <w:rPr>
          <w:rFonts w:ascii="Arial" w:hAnsi="Arial" w:cs="Arial"/>
          <w:b/>
          <w:sz w:val="56"/>
          <w:szCs w:val="56"/>
          <w:lang w:val="es-ES_tradnl"/>
        </w:rPr>
      </w:pPr>
    </w:p>
    <w:p w14:paraId="42A6DA36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160E29FA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386D25ED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4E54C139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24859687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33EC8552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00321" w14:paraId="4BD9DC1C" w14:textId="77777777" w:rsidTr="0025540B">
        <w:tc>
          <w:tcPr>
            <w:tcW w:w="8828" w:type="dxa"/>
            <w:gridSpan w:val="3"/>
          </w:tcPr>
          <w:p w14:paraId="13C3712F" w14:textId="77777777" w:rsidR="00C00321" w:rsidRPr="00D2107B" w:rsidRDefault="00C00321" w:rsidP="00D2107B">
            <w:pPr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t>Í N D I C E</w:t>
            </w:r>
          </w:p>
        </w:tc>
      </w:tr>
      <w:tr w:rsidR="00C00321" w14:paraId="5708E41A" w14:textId="77777777" w:rsidTr="00C00321">
        <w:tc>
          <w:tcPr>
            <w:tcW w:w="704" w:type="dxa"/>
            <w:shd w:val="clear" w:color="auto" w:fill="A3DBFF"/>
          </w:tcPr>
          <w:p w14:paraId="7FDDF54F" w14:textId="77777777" w:rsidR="00C00321" w:rsidRDefault="00673E0B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14:paraId="0118E16C" w14:textId="77777777" w:rsidR="00C00321" w:rsidRPr="00D2107B" w:rsidRDefault="00C00321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14:paraId="328C9A51" w14:textId="77777777" w:rsidR="00C00321" w:rsidRPr="00D2107B" w:rsidRDefault="00C00321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00321" w14:paraId="472BF361" w14:textId="77777777" w:rsidTr="00C00321">
        <w:tc>
          <w:tcPr>
            <w:tcW w:w="704" w:type="dxa"/>
          </w:tcPr>
          <w:p w14:paraId="0B239426" w14:textId="77777777" w:rsidR="00C00321" w:rsidRPr="00F24DFC" w:rsidRDefault="00673E0B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14:paraId="6EF737BD" w14:textId="77777777" w:rsidR="00C00321" w:rsidRPr="00F24DFC" w:rsidRDefault="00C00321" w:rsidP="00F24DFC">
            <w:pPr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14:paraId="1D2247DF" w14:textId="77777777" w:rsidR="00C00321" w:rsidRPr="00F24DFC" w:rsidRDefault="00C00321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00321" w14:paraId="77312553" w14:textId="77777777" w:rsidTr="00C00321">
        <w:tc>
          <w:tcPr>
            <w:tcW w:w="704" w:type="dxa"/>
          </w:tcPr>
          <w:p w14:paraId="7C24A102" w14:textId="77777777" w:rsidR="00C00321" w:rsidRDefault="00C00321" w:rsidP="0059666F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6915" w:type="dxa"/>
            <w:vAlign w:val="center"/>
          </w:tcPr>
          <w:p w14:paraId="2441C297" w14:textId="77777777" w:rsidR="00C00321" w:rsidRPr="00673E0B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673E0B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14:paraId="09D2CDE3" w14:textId="77777777" w:rsidR="00C00321" w:rsidRPr="00F24DFC" w:rsidRDefault="00C00321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00321" w14:paraId="53B23E26" w14:textId="77777777" w:rsidTr="00C00321">
        <w:tc>
          <w:tcPr>
            <w:tcW w:w="704" w:type="dxa"/>
          </w:tcPr>
          <w:p w14:paraId="3371D345" w14:textId="77777777" w:rsidR="00C00321" w:rsidRPr="00F24DFC" w:rsidRDefault="00B15349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14:paraId="30C2CA1F" w14:textId="77777777" w:rsidR="00C00321" w:rsidRPr="00F24DFC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14:paraId="3BD0C8C0" w14:textId="77777777" w:rsidR="00C00321" w:rsidRPr="00F24DFC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00321" w14:paraId="52E7615A" w14:textId="77777777" w:rsidTr="00C00321">
        <w:tc>
          <w:tcPr>
            <w:tcW w:w="704" w:type="dxa"/>
          </w:tcPr>
          <w:p w14:paraId="78070DD2" w14:textId="77777777" w:rsidR="00C00321" w:rsidRPr="00F24DFC" w:rsidRDefault="00B15349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c.</w:t>
            </w:r>
          </w:p>
        </w:tc>
        <w:tc>
          <w:tcPr>
            <w:tcW w:w="6915" w:type="dxa"/>
            <w:vAlign w:val="center"/>
          </w:tcPr>
          <w:p w14:paraId="41AA1F36" w14:textId="77777777" w:rsidR="00C00321" w:rsidRPr="00F24DFC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14:paraId="367C2014" w14:textId="77777777" w:rsidR="00C00321" w:rsidRPr="00F24DFC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2F0302" w14:paraId="74BD5AC4" w14:textId="77777777" w:rsidTr="00C00321">
        <w:tc>
          <w:tcPr>
            <w:tcW w:w="704" w:type="dxa"/>
          </w:tcPr>
          <w:p w14:paraId="118E9B7B" w14:textId="77777777" w:rsidR="002F0302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  <w:r w:rsidR="00534FA3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14:paraId="26EF72BC" w14:textId="77777777" w:rsidR="002F0302" w:rsidRPr="00790642" w:rsidRDefault="00790642" w:rsidP="00790642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14:paraId="4B1160DA" w14:textId="77777777" w:rsidR="002F0302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00321" w14:paraId="026D9263" w14:textId="77777777" w:rsidTr="00C00321">
        <w:tc>
          <w:tcPr>
            <w:tcW w:w="704" w:type="dxa"/>
          </w:tcPr>
          <w:p w14:paraId="1F500DA9" w14:textId="77777777" w:rsidR="00C00321" w:rsidRPr="00285340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14:paraId="5D28DAFE" w14:textId="77777777" w:rsidR="00C00321" w:rsidRPr="00285340" w:rsidRDefault="00C00321" w:rsidP="00470783">
            <w:pPr>
              <w:jc w:val="both"/>
              <w:rPr>
                <w:rFonts w:ascii="Arial" w:hAnsi="Arial" w:cs="Arial"/>
                <w:bCs/>
                <w:lang w:val="es-ES_tradnl"/>
              </w:rPr>
            </w:pPr>
            <w:r w:rsidRPr="00285340">
              <w:rPr>
                <w:rFonts w:ascii="Arial" w:hAnsi="Arial" w:cs="Arial"/>
                <w:bCs/>
                <w:lang w:val="es-ES_tradnl"/>
              </w:rPr>
              <w:t xml:space="preserve">Resultados </w:t>
            </w:r>
            <w:r>
              <w:rPr>
                <w:rFonts w:ascii="Arial" w:hAnsi="Arial" w:cs="Arial"/>
                <w:bCs/>
                <w:lang w:val="es-ES_tradnl"/>
              </w:rPr>
              <w:t>obtenidos del registr</w:t>
            </w:r>
            <w:r w:rsidR="00B7469F">
              <w:rPr>
                <w:rFonts w:ascii="Arial" w:hAnsi="Arial" w:cs="Arial"/>
                <w:bCs/>
                <w:lang w:val="es-ES_tradnl"/>
              </w:rPr>
              <w:t>o de activid</w:t>
            </w:r>
            <w:r w:rsidR="00CB7A77">
              <w:rPr>
                <w:rFonts w:ascii="Arial" w:hAnsi="Arial" w:cs="Arial"/>
                <w:bCs/>
                <w:lang w:val="es-ES_tradnl"/>
              </w:rPr>
              <w:t>ades realizadas por la Secretarí</w:t>
            </w:r>
            <w:r w:rsidR="00B7469F">
              <w:rPr>
                <w:rFonts w:ascii="Arial" w:hAnsi="Arial" w:cs="Arial"/>
                <w:bCs/>
                <w:lang w:val="es-ES_tradnl"/>
              </w:rPr>
              <w:t xml:space="preserve">a de Seguridad Alimentaria y Nutricional de la Presidencia de la República </w:t>
            </w:r>
            <w:r w:rsidR="00470783">
              <w:rPr>
                <w:rFonts w:ascii="Arial" w:hAnsi="Arial" w:cs="Arial"/>
                <w:bCs/>
                <w:lang w:val="es-ES_tradnl"/>
              </w:rPr>
              <w:t>SESAN</w:t>
            </w:r>
            <w:r w:rsidR="00B7469F">
              <w:rPr>
                <w:rFonts w:ascii="Arial" w:hAnsi="Arial" w:cs="Arial"/>
                <w:bCs/>
                <w:lang w:val="es-ES_tradnl"/>
              </w:rPr>
              <w:t>, a través de</w:t>
            </w:r>
            <w:r w:rsidR="00470783">
              <w:rPr>
                <w:rFonts w:ascii="Arial" w:hAnsi="Arial" w:cs="Arial"/>
                <w:bCs/>
                <w:lang w:val="es-ES_tradnl"/>
              </w:rPr>
              <w:t xml:space="preserve"> las</w:t>
            </w:r>
            <w:r w:rsidR="00B7469F">
              <w:rPr>
                <w:rFonts w:ascii="Arial" w:hAnsi="Arial" w:cs="Arial"/>
                <w:bCs/>
                <w:lang w:val="es-ES_tradnl"/>
              </w:rPr>
              <w:t xml:space="preserve"> diferentes delegaciones departamentales.</w:t>
            </w:r>
          </w:p>
        </w:tc>
        <w:tc>
          <w:tcPr>
            <w:tcW w:w="1209" w:type="dxa"/>
            <w:vAlign w:val="center"/>
          </w:tcPr>
          <w:p w14:paraId="036630DF" w14:textId="77777777" w:rsidR="00C00321" w:rsidRPr="00F24DFC" w:rsidRDefault="008A6EC8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00321" w14:paraId="5258253C" w14:textId="77777777" w:rsidTr="00C00321">
        <w:tc>
          <w:tcPr>
            <w:tcW w:w="704" w:type="dxa"/>
          </w:tcPr>
          <w:p w14:paraId="40959C5B" w14:textId="77777777" w:rsidR="00C00321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14:paraId="469C3856" w14:textId="77777777" w:rsidR="00C00321" w:rsidRPr="00470783" w:rsidRDefault="00C00321" w:rsidP="00470783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bCs/>
                <w:lang w:val="es-ES_tradnl"/>
              </w:rPr>
              <w:t>Registro de actividades de sensibilización, capacitación, concientización, monitoreo y consejería</w:t>
            </w:r>
            <w:r w:rsidR="00790642" w:rsidRPr="00790642">
              <w:rPr>
                <w:rFonts w:ascii="Arial" w:hAnsi="Arial" w:cs="Arial"/>
                <w:lang w:val="es-ES_tradnl"/>
              </w:rPr>
              <w:t xml:space="preserve">, promovidas por la </w:t>
            </w:r>
            <w:r w:rsidR="00790642" w:rsidRPr="00790642">
              <w:rPr>
                <w:rFonts w:ascii="Arial" w:hAnsi="Arial" w:cs="Arial"/>
                <w:bCs/>
                <w:lang w:val="es-ES_tradnl"/>
              </w:rPr>
              <w:t>Secretaría de Seguridad Alimentaria</w:t>
            </w:r>
            <w:r w:rsidR="007B084A">
              <w:rPr>
                <w:rFonts w:ascii="Arial" w:hAnsi="Arial" w:cs="Arial"/>
                <w:bCs/>
                <w:lang w:val="es-ES_tradnl"/>
              </w:rPr>
              <w:t xml:space="preserve"> y Nutricional</w:t>
            </w:r>
            <w:r w:rsidR="00790642" w:rsidRPr="00790642">
              <w:rPr>
                <w:rFonts w:ascii="Arial" w:hAnsi="Arial" w:cs="Arial"/>
                <w:bCs/>
                <w:lang w:val="es-ES_tradnl"/>
              </w:rPr>
              <w:t xml:space="preserve"> de la Presidencia de la República</w:t>
            </w:r>
            <w:r w:rsidR="00790642" w:rsidRPr="00790642">
              <w:rPr>
                <w:rFonts w:ascii="Arial" w:hAnsi="Arial" w:cs="Arial"/>
                <w:lang w:val="es-ES_tradnl"/>
              </w:rPr>
              <w:t xml:space="preserve"> -SESAN-  a realizarse en ter</w:t>
            </w:r>
            <w:r w:rsidR="00B7469F">
              <w:rPr>
                <w:rFonts w:ascii="Arial" w:hAnsi="Arial" w:cs="Arial"/>
                <w:lang w:val="es-ES_tradnl"/>
              </w:rPr>
              <w:t>ritorio con la colaboración de delegados departamentales, monitores y g</w:t>
            </w:r>
            <w:r w:rsidR="00790642" w:rsidRPr="00790642">
              <w:rPr>
                <w:rFonts w:ascii="Arial" w:hAnsi="Arial" w:cs="Arial"/>
                <w:lang w:val="es-ES_tradnl"/>
              </w:rPr>
              <w:t>estores que incluya el tema de pertenencia sociolingüística.</w:t>
            </w:r>
            <w:r w:rsidR="00790642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209" w:type="dxa"/>
            <w:vAlign w:val="center"/>
          </w:tcPr>
          <w:p w14:paraId="722A0D96" w14:textId="77777777" w:rsidR="00C00321" w:rsidRPr="00F24DFC" w:rsidRDefault="00F80FD5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C00321" w14:paraId="5DB96335" w14:textId="77777777" w:rsidTr="00C00321">
        <w:tc>
          <w:tcPr>
            <w:tcW w:w="704" w:type="dxa"/>
          </w:tcPr>
          <w:p w14:paraId="1A993E73" w14:textId="77777777" w:rsidR="00C00321" w:rsidRDefault="0079064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14:paraId="03FD787B" w14:textId="77777777" w:rsidR="00C00321" w:rsidRPr="005E39E6" w:rsidRDefault="00C00321" w:rsidP="005E39E6">
            <w:pPr>
              <w:jc w:val="both"/>
              <w:rPr>
                <w:rFonts w:ascii="Arial" w:hAnsi="Arial" w:cs="Arial"/>
                <w:b/>
                <w:lang w:val="es-ES_tradnl"/>
              </w:rPr>
            </w:pPr>
            <w:r w:rsidRPr="005E39E6">
              <w:rPr>
                <w:rFonts w:ascii="Arial" w:hAnsi="Arial" w:cs="Arial"/>
                <w:bCs/>
                <w:lang w:val="es-ES_tradnl"/>
              </w:rPr>
              <w:t>Listado de materiales audiovisuales elaborados a nivel institucional con pertenencia</w:t>
            </w:r>
            <w:r w:rsidR="00791BAF" w:rsidRPr="005E39E6">
              <w:rPr>
                <w:rFonts w:ascii="Arial" w:hAnsi="Arial" w:cs="Arial"/>
                <w:bCs/>
                <w:lang w:val="es-ES_tradnl"/>
              </w:rPr>
              <w:t xml:space="preserve"> cultural y</w:t>
            </w:r>
            <w:r w:rsidRPr="005E39E6">
              <w:rPr>
                <w:rFonts w:ascii="Arial" w:hAnsi="Arial" w:cs="Arial"/>
                <w:bCs/>
                <w:lang w:val="es-ES_tradnl"/>
              </w:rPr>
              <w:t xml:space="preserve"> sociolingüística</w:t>
            </w:r>
            <w:r w:rsidR="005E39E6" w:rsidRPr="005E39E6">
              <w:rPr>
                <w:rFonts w:ascii="Arial" w:hAnsi="Arial" w:cs="Arial"/>
                <w:bCs/>
                <w:lang w:val="es-ES_tradnl"/>
              </w:rPr>
              <w:t xml:space="preserve"> </w:t>
            </w:r>
            <w:r w:rsidR="005E39E6" w:rsidRPr="005E39E6">
              <w:rPr>
                <w:rFonts w:ascii="Arial" w:hAnsi="Arial" w:cs="Arial"/>
                <w:lang w:val="es-ES_tradnl"/>
              </w:rPr>
              <w:t>por parte de la Dirección de Comunicación e Información.</w:t>
            </w:r>
          </w:p>
        </w:tc>
        <w:tc>
          <w:tcPr>
            <w:tcW w:w="1209" w:type="dxa"/>
            <w:vAlign w:val="center"/>
          </w:tcPr>
          <w:p w14:paraId="2E03AABA" w14:textId="77777777" w:rsidR="00C00321" w:rsidRPr="00F24DFC" w:rsidRDefault="00F80FD5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13</w:t>
            </w:r>
          </w:p>
        </w:tc>
      </w:tr>
      <w:tr w:rsidR="00C00321" w14:paraId="6219923C" w14:textId="77777777" w:rsidTr="00C00321">
        <w:tc>
          <w:tcPr>
            <w:tcW w:w="704" w:type="dxa"/>
          </w:tcPr>
          <w:p w14:paraId="2C1FC697" w14:textId="77777777" w:rsidR="00C00321" w:rsidRDefault="00B7469F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</w:t>
            </w:r>
            <w:r w:rsidR="00790642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14:paraId="5A125CA1" w14:textId="77777777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14:paraId="0D787B29" w14:textId="77777777" w:rsidR="00C00321" w:rsidRPr="00F24DFC" w:rsidRDefault="00F80FD5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17</w:t>
            </w:r>
          </w:p>
        </w:tc>
      </w:tr>
      <w:tr w:rsidR="00C00321" w14:paraId="411D08C3" w14:textId="77777777" w:rsidTr="00C00321">
        <w:tc>
          <w:tcPr>
            <w:tcW w:w="704" w:type="dxa"/>
          </w:tcPr>
          <w:p w14:paraId="0A0BE66F" w14:textId="77777777" w:rsidR="00C00321" w:rsidRDefault="0079064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14:paraId="0593F39D" w14:textId="77777777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14:paraId="17F585DC" w14:textId="77777777" w:rsidR="00C00321" w:rsidRPr="00F24DFC" w:rsidRDefault="00F80FD5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18</w:t>
            </w:r>
          </w:p>
        </w:tc>
      </w:tr>
    </w:tbl>
    <w:p w14:paraId="11E5F164" w14:textId="77777777" w:rsidR="007A75B1" w:rsidRPr="005257EA" w:rsidRDefault="007A75B1" w:rsidP="001A02BA">
      <w:pPr>
        <w:rPr>
          <w:rFonts w:ascii="Arial" w:hAnsi="Arial" w:cs="Arial"/>
          <w:b/>
          <w:color w:val="ED7D31" w:themeColor="accent2"/>
          <w:sz w:val="28"/>
          <w:szCs w:val="28"/>
          <w:lang w:val="es-ES_tradnl"/>
        </w:rPr>
        <w:sectPr w:rsidR="007A75B1" w:rsidRPr="005257EA" w:rsidSect="008D39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14:paraId="3D6A46EB" w14:textId="77777777" w:rsidR="00791BAF" w:rsidRDefault="00791BAF" w:rsidP="00791BAF">
      <w:pPr>
        <w:rPr>
          <w:rFonts w:ascii="Arial" w:hAnsi="Arial" w:cs="Arial"/>
          <w:b/>
          <w:sz w:val="24"/>
          <w:szCs w:val="24"/>
          <w:lang w:val="es-ES_tradnl"/>
        </w:rPr>
      </w:pPr>
    </w:p>
    <w:p w14:paraId="312F8B0D" w14:textId="77777777" w:rsidR="00797E3A" w:rsidRPr="0059666F" w:rsidRDefault="003142F8" w:rsidP="00C0039E">
      <w:pPr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INFORME DE PERTE</w:t>
      </w:r>
      <w:r w:rsidR="005C6EBC">
        <w:rPr>
          <w:rFonts w:ascii="Arial" w:hAnsi="Arial" w:cs="Arial"/>
          <w:b/>
          <w:sz w:val="24"/>
          <w:szCs w:val="24"/>
          <w:lang w:val="es-ES_tradnl"/>
        </w:rPr>
        <w:t>NENCIA SOCIOLINGÜ</w:t>
      </w:r>
      <w:r w:rsidR="00762CAB">
        <w:rPr>
          <w:rFonts w:ascii="Arial" w:hAnsi="Arial" w:cs="Arial"/>
          <w:b/>
          <w:sz w:val="24"/>
          <w:szCs w:val="24"/>
          <w:lang w:val="es-ES_tradnl"/>
        </w:rPr>
        <w:t>Í</w:t>
      </w:r>
      <w:r w:rsidR="000F3972">
        <w:rPr>
          <w:rFonts w:ascii="Arial" w:hAnsi="Arial" w:cs="Arial"/>
          <w:b/>
          <w:sz w:val="24"/>
          <w:szCs w:val="24"/>
          <w:lang w:val="es-ES_tradnl"/>
        </w:rPr>
        <w:t xml:space="preserve">STICA </w:t>
      </w:r>
      <w:r w:rsidR="0080024E">
        <w:rPr>
          <w:rFonts w:ascii="Arial" w:hAnsi="Arial" w:cs="Arial"/>
          <w:b/>
          <w:sz w:val="24"/>
          <w:szCs w:val="24"/>
          <w:lang w:val="es-ES_tradnl"/>
        </w:rPr>
        <w:t>SEPTIEMBRE</w:t>
      </w:r>
      <w:r w:rsidR="001A02BA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B02467" w:rsidRPr="0059666F">
        <w:rPr>
          <w:rFonts w:ascii="Arial" w:hAnsi="Arial" w:cs="Arial"/>
          <w:b/>
          <w:sz w:val="24"/>
          <w:szCs w:val="24"/>
          <w:lang w:val="es-ES_tradnl"/>
        </w:rPr>
        <w:t>2025</w:t>
      </w:r>
    </w:p>
    <w:p w14:paraId="07F637DC" w14:textId="77777777" w:rsidR="0059666F" w:rsidRPr="003A5F95" w:rsidRDefault="0059666F" w:rsidP="00DC116E">
      <w:pPr>
        <w:pStyle w:val="Prrafodelista"/>
        <w:numPr>
          <w:ilvl w:val="0"/>
          <w:numId w:val="15"/>
        </w:numPr>
        <w:spacing w:before="0" w:after="160"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3A5F95">
        <w:rPr>
          <w:rFonts w:ascii="Arial" w:hAnsi="Arial" w:cs="Arial"/>
          <w:b/>
          <w:sz w:val="24"/>
          <w:szCs w:val="24"/>
          <w:lang w:val="es-ES_tradnl"/>
        </w:rPr>
        <w:t>Naturaleza Constitutiva de SESAN</w:t>
      </w:r>
      <w:r w:rsidR="005C6EBC">
        <w:rPr>
          <w:rFonts w:ascii="Arial" w:hAnsi="Arial" w:cs="Arial"/>
          <w:b/>
          <w:sz w:val="24"/>
          <w:szCs w:val="24"/>
          <w:lang w:val="es-ES_tradnl"/>
        </w:rPr>
        <w:t>:</w:t>
      </w:r>
    </w:p>
    <w:p w14:paraId="0BC9A700" w14:textId="77777777" w:rsidR="0059666F" w:rsidRPr="0059666F" w:rsidRDefault="005E51D6" w:rsidP="00DC116E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</w:t>
      </w:r>
      <w:r w:rsidR="0059666F"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-SAN-, así como de la articulación de los programas y proyectos de las distintas instituciones nacionales e internacionales vinculadas con la Seguridad Alimentaria y Nutricional del país. </w:t>
      </w:r>
    </w:p>
    <w:p w14:paraId="521867B1" w14:textId="77777777" w:rsidR="0059666F" w:rsidRPr="0059666F" w:rsidRDefault="0059666F" w:rsidP="00DC116E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El artículo 21 </w:t>
      </w:r>
      <w:r w:rsidR="005278D5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de la referida Ley</w:t>
      </w:r>
      <w:r w:rsidR="000B08D9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define la estructura: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“La SESAN para el desarrollo de sus áreas de trabajo, podrá desarrollar la estructura administrativa y operativa que le demanden esas funciones. Dicha estructura deberá contemplarse en el reg</w:t>
      </w:r>
      <w:r w:rsidR="003A5F95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lamento de la presente Ley, que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dando integrada en su fase inicial así:</w:t>
      </w:r>
    </w:p>
    <w:p w14:paraId="0D4ED017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Secretario de Seguridad Alimentaria y Nutricional</w:t>
      </w:r>
    </w:p>
    <w:p w14:paraId="2391AD37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personal técnico y equipo que le permite dar cumplimiento a sus áreas de trabajo;</w:t>
      </w:r>
    </w:p>
    <w:p w14:paraId="26AEECED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superiores de las instituciones del Estado representadas en el CONASAN quienes serán puntos de enlace;</w:t>
      </w:r>
    </w:p>
    <w:p w14:paraId="1FC400B0" w14:textId="77777777" w:rsidR="00673E0B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de la instancia de consulta y participación social y del grupo de instituciones de apoyo, cuan</w:t>
      </w:r>
      <w:r w:rsidR="00673E0B" w:rsidRPr="0059666F">
        <w:rPr>
          <w:rFonts w:ascii="Arial" w:hAnsi="Arial" w:cs="Arial"/>
          <w:sz w:val="24"/>
          <w:szCs w:val="24"/>
        </w:rPr>
        <w:t>do les sea requerido por SESAN”.</w:t>
      </w:r>
    </w:p>
    <w:p w14:paraId="3D5B2971" w14:textId="77777777" w:rsidR="00673E0B" w:rsidRDefault="00673E0B" w:rsidP="00DC116E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b/>
          <w:sz w:val="24"/>
          <w:szCs w:val="24"/>
        </w:rPr>
        <w:t>Atribuciones de la Institución</w:t>
      </w:r>
      <w:r w:rsidR="005C6EBC">
        <w:rPr>
          <w:rFonts w:ascii="Arial" w:hAnsi="Arial" w:cs="Arial"/>
          <w:b/>
          <w:sz w:val="24"/>
          <w:szCs w:val="24"/>
        </w:rPr>
        <w:t>:</w:t>
      </w:r>
    </w:p>
    <w:p w14:paraId="6D51B528" w14:textId="77777777" w:rsidR="003A5F95" w:rsidRPr="00776B6F" w:rsidRDefault="003A5F95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76B6F">
        <w:rPr>
          <w:rFonts w:ascii="Arial" w:hAnsi="Arial" w:cs="Arial"/>
          <w:sz w:val="24"/>
          <w:szCs w:val="24"/>
        </w:rPr>
        <w:t>El artículo 22 de la Ley de</w:t>
      </w:r>
      <w:r w:rsidR="00AA42E7">
        <w:rPr>
          <w:rFonts w:ascii="Arial" w:hAnsi="Arial" w:cs="Arial"/>
          <w:sz w:val="24"/>
          <w:szCs w:val="24"/>
        </w:rPr>
        <w:t>l</w:t>
      </w:r>
      <w:r w:rsidRPr="00776B6F">
        <w:rPr>
          <w:rFonts w:ascii="Arial" w:hAnsi="Arial" w:cs="Arial"/>
          <w:sz w:val="24"/>
          <w:szCs w:val="24"/>
        </w:rPr>
        <w:t xml:space="preserve"> Sistema Nacional de Seguridad Alimentaria y</w:t>
      </w:r>
      <w:r w:rsidR="00B462C9">
        <w:rPr>
          <w:rFonts w:ascii="Arial" w:hAnsi="Arial" w:cs="Arial"/>
          <w:sz w:val="24"/>
          <w:szCs w:val="24"/>
        </w:rPr>
        <w:t xml:space="preserve"> Nutricional,  define las atribuciones: </w:t>
      </w:r>
      <w:r w:rsidRPr="00776B6F">
        <w:rPr>
          <w:rFonts w:ascii="Arial" w:hAnsi="Arial" w:cs="Arial"/>
          <w:sz w:val="24"/>
          <w:szCs w:val="24"/>
        </w:rPr>
        <w:t xml:space="preserve">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14:paraId="729FA8F4" w14:textId="77777777" w:rsidR="00F25AB7" w:rsidRDefault="00661C47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14:paraId="7221885B" w14:textId="77777777" w:rsidR="00776B6F" w:rsidRPr="0059666F" w:rsidRDefault="00776B6F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B7904AC" w14:textId="77777777" w:rsidR="00661C47" w:rsidRPr="0059666F" w:rsidRDefault="00661C47" w:rsidP="00DC116E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 </w:t>
      </w:r>
      <w:r w:rsidRPr="0059666F">
        <w:rPr>
          <w:rFonts w:ascii="Arial" w:hAnsi="Arial" w:cs="Arial"/>
          <w:b/>
          <w:sz w:val="24"/>
          <w:szCs w:val="24"/>
        </w:rPr>
        <w:t>La SESAN es responsable de las siguientes acciones específicas:</w:t>
      </w:r>
    </w:p>
    <w:p w14:paraId="3CB4E678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14:paraId="02FA54FA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14:paraId="589AA3F4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14:paraId="3F90BD22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Realizar todas las acciones pertinentes para alcanzar el logro de los objetivos del CONASAN; </w:t>
      </w:r>
    </w:p>
    <w:p w14:paraId="2EB484A3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14:paraId="5E513F66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Difundir la Política Nacional de Seguridad Alimentaria y Nutricional y velar por su cumplimiento.</w:t>
      </w:r>
    </w:p>
    <w:p w14:paraId="6DFA1241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14:paraId="2D9B3E87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14:paraId="37BA7EB6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14:paraId="089BD267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14:paraId="5CE37B6E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14:paraId="1E0305C7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14:paraId="75015C76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Documentar y normar el uso de las donaciones que se reciban en relación a SAN.</w:t>
      </w:r>
    </w:p>
    <w:p w14:paraId="50450B69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14:paraId="03D38E65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14:paraId="660A6499" w14:textId="77777777" w:rsid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Las demás atribuciones que sean inherentes a su naturaleza y objetivos, así como las que en su momento delegue el CONASAN</w:t>
      </w:r>
      <w:r w:rsidR="00776B6F">
        <w:rPr>
          <w:rFonts w:ascii="Arial" w:hAnsi="Arial" w:cs="Arial"/>
          <w:sz w:val="24"/>
          <w:szCs w:val="24"/>
        </w:rPr>
        <w:t>”</w:t>
      </w:r>
      <w:r w:rsidRPr="0059666F">
        <w:rPr>
          <w:rFonts w:ascii="Arial" w:hAnsi="Arial" w:cs="Arial"/>
          <w:sz w:val="24"/>
          <w:szCs w:val="24"/>
        </w:rPr>
        <w:t>.</w:t>
      </w:r>
    </w:p>
    <w:p w14:paraId="37C22C5B" w14:textId="77777777" w:rsidR="00776B6F" w:rsidRDefault="00776B6F" w:rsidP="00DC116E">
      <w:pPr>
        <w:pStyle w:val="Prrafodelista"/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2F2C72AE" w14:textId="77777777" w:rsidR="00A8169D" w:rsidRPr="00776B6F" w:rsidRDefault="005572CC" w:rsidP="00DC116E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776B6F">
        <w:rPr>
          <w:rFonts w:ascii="Arial" w:hAnsi="Arial" w:cs="Arial"/>
          <w:b/>
          <w:sz w:val="24"/>
          <w:szCs w:val="24"/>
          <w:lang w:val="es-ES_tradnl"/>
        </w:rPr>
        <w:t xml:space="preserve">Antecedentes del proceso de </w:t>
      </w:r>
      <w:r w:rsidR="00CD5BFC" w:rsidRPr="00776B6F">
        <w:rPr>
          <w:rFonts w:ascii="Arial" w:hAnsi="Arial" w:cs="Arial"/>
          <w:b/>
          <w:sz w:val="24"/>
          <w:szCs w:val="24"/>
          <w:lang w:val="es-ES_tradnl"/>
        </w:rPr>
        <w:t>elaboración del Informe de Pertenencia S</w:t>
      </w:r>
      <w:r w:rsidR="002E7EBB" w:rsidRPr="00776B6F">
        <w:rPr>
          <w:rFonts w:ascii="Arial" w:hAnsi="Arial" w:cs="Arial"/>
          <w:b/>
          <w:sz w:val="24"/>
          <w:szCs w:val="24"/>
          <w:lang w:val="es-ES_tradnl"/>
        </w:rPr>
        <w:t>ociolingüística</w:t>
      </w:r>
      <w:r w:rsidR="00ED2555" w:rsidRPr="00776B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Pr="00776B6F">
        <w:rPr>
          <w:rFonts w:ascii="Arial" w:hAnsi="Arial" w:cs="Arial"/>
          <w:b/>
          <w:sz w:val="24"/>
          <w:szCs w:val="24"/>
          <w:lang w:val="es-ES_tradnl"/>
        </w:rPr>
        <w:t xml:space="preserve">desde </w:t>
      </w:r>
      <w:r w:rsidR="00CD5BFC" w:rsidRPr="00776B6F">
        <w:rPr>
          <w:rFonts w:ascii="Arial" w:hAnsi="Arial" w:cs="Arial"/>
          <w:b/>
          <w:sz w:val="24"/>
          <w:szCs w:val="24"/>
          <w:lang w:val="es-ES_tradnl"/>
        </w:rPr>
        <w:t>las Instancias del Ejecutivo.</w:t>
      </w:r>
    </w:p>
    <w:p w14:paraId="57384BF6" w14:textId="4A9F5B17" w:rsidR="00651018" w:rsidRPr="00521670" w:rsidRDefault="006F2C3D" w:rsidP="00DC116E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i/>
          <w:color w:val="000000" w:themeColor="text1"/>
          <w:sz w:val="24"/>
          <w:szCs w:val="24"/>
        </w:rPr>
        <w:t>La</w:t>
      </w:r>
      <w:r w:rsidR="00FB4439"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 Ley de Idio</w:t>
      </w:r>
      <w:r w:rsidR="00651018" w:rsidRPr="00521670">
        <w:rPr>
          <w:rFonts w:ascii="Arial" w:hAnsi="Arial" w:cs="Arial"/>
          <w:i/>
          <w:color w:val="000000" w:themeColor="text1"/>
          <w:sz w:val="24"/>
          <w:szCs w:val="24"/>
        </w:rPr>
        <w:t>mas Nacionales, Decreto 19-200</w:t>
      </w:r>
      <w:r w:rsidRPr="00521670">
        <w:rPr>
          <w:rFonts w:ascii="Arial" w:hAnsi="Arial" w:cs="Arial"/>
          <w:i/>
          <w:color w:val="000000" w:themeColor="text1"/>
          <w:sz w:val="24"/>
          <w:szCs w:val="24"/>
        </w:rPr>
        <w:t>3</w:t>
      </w:r>
      <w:r w:rsidR="00651018" w:rsidRPr="00521670">
        <w:rPr>
          <w:rFonts w:ascii="Arial" w:hAnsi="Arial" w:cs="Arial"/>
          <w:i/>
          <w:color w:val="000000" w:themeColor="text1"/>
          <w:sz w:val="24"/>
          <w:szCs w:val="24"/>
        </w:rPr>
        <w:t>,</w:t>
      </w:r>
      <w:r w:rsidR="00FB4439"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según su artículo 4, </w:t>
      </w:r>
      <w:r w:rsidR="00F531C2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tiene como objeto regular lo relativo al reconocimiento, respeto, promoción, desarrollo y utilización de los idiomas de los pueblos Mayas, </w:t>
      </w:r>
      <w:r w:rsidR="001D617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Garífuna y Xinca, y 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su observancia en irrestricto apego a la Constitución Política de la República y al respeto y ejercicio de los derechos humanos</w:t>
      </w:r>
      <w:r w:rsidR="00521670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.</w:t>
      </w:r>
    </w:p>
    <w:p w14:paraId="25C6F289" w14:textId="6D68C7AB" w:rsidR="00651018" w:rsidRPr="00521670" w:rsidRDefault="00651018" w:rsidP="00DC116E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De igual forma en el artículo </w:t>
      </w:r>
      <w:r w:rsidR="00800E2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7,”</w:t>
      </w:r>
      <w:r w:rsidR="00011E9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coloca como responsables al O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rganismo Ejecutivo y sus instituciones, en coordinación con las entidades autónomas y descentralizadas, la ejecución efectiva de la política del fomento, reconocimiento, desarrollo y utilización de los idiomas Mayas, Garífuna y Xinca, contenida en esa ley</w:t>
      </w:r>
      <w:r w:rsidR="00521670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.</w:t>
      </w:r>
    </w:p>
    <w:p w14:paraId="5C534743" w14:textId="71EC5E51" w:rsidR="00FB4439" w:rsidRDefault="00651018" w:rsidP="00DC116E">
      <w:pPr>
        <w:spacing w:line="240" w:lineRule="auto"/>
        <w:ind w:left="360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</w:t>
      </w:r>
      <w:r w:rsidR="006B0399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uar la prestación de los mismos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”,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la Información Pública, sino que 6 años después</w:t>
      </w:r>
      <w:r w:rsidR="00011E90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que, la ley en materia 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establece la obligatoriedad de la publicación de oficio del infor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me</w:t>
      </w:r>
      <w:r w:rsidR="00800E20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el cual ya estaba 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establecido en la Ley de I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diomas Nacionales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.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 </w:t>
      </w:r>
    </w:p>
    <w:p w14:paraId="01E1B8D9" w14:textId="77777777" w:rsidR="0059666F" w:rsidRDefault="0059666F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4B7D18B3" w14:textId="77777777" w:rsidR="00453937" w:rsidRDefault="00453937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192969E4" w14:textId="77777777" w:rsidR="00C0039E" w:rsidRDefault="00C0039E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64D018A8" w14:textId="77777777" w:rsidR="00F25AB7" w:rsidRPr="0059666F" w:rsidRDefault="00F25AB7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1E4ED427" w14:textId="77777777" w:rsidR="006F2C3D" w:rsidRDefault="006F2C3D" w:rsidP="00DC116E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14:paraId="512D9DF4" w14:textId="77777777" w:rsidR="0059666F" w:rsidRPr="0059666F" w:rsidRDefault="0059666F" w:rsidP="00DC116E">
      <w:pPr>
        <w:pStyle w:val="Prrafodelista"/>
        <w:spacing w:line="240" w:lineRule="auto"/>
        <w:ind w:left="360"/>
        <w:rPr>
          <w:rFonts w:ascii="Arial" w:hAnsi="Arial" w:cs="Arial"/>
          <w:b/>
          <w:sz w:val="24"/>
          <w:szCs w:val="24"/>
          <w:lang w:val="es-ES_tradnl"/>
        </w:rPr>
      </w:pPr>
    </w:p>
    <w:p w14:paraId="5E1185E9" w14:textId="77777777" w:rsidR="00580812" w:rsidRDefault="00E15646" w:rsidP="00580812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R</w:t>
      </w:r>
      <w:r w:rsidR="0036529F" w:rsidRPr="0059666F">
        <w:rPr>
          <w:rFonts w:ascii="Arial" w:hAnsi="Arial" w:cs="Arial"/>
          <w:b/>
          <w:sz w:val="24"/>
          <w:szCs w:val="24"/>
          <w:lang w:val="es-ES_tradnl"/>
        </w:rPr>
        <w:t>esultado del registro de atención al pú</w:t>
      </w:r>
      <w:r w:rsidR="00290E71" w:rsidRPr="0059666F">
        <w:rPr>
          <w:rFonts w:ascii="Arial" w:hAnsi="Arial" w:cs="Arial"/>
          <w:b/>
          <w:sz w:val="24"/>
          <w:szCs w:val="24"/>
          <w:lang w:val="es-ES_tradnl"/>
        </w:rPr>
        <w:t>blico desde la Coordinación de I</w:t>
      </w:r>
      <w:r w:rsidR="009B3EA6" w:rsidRPr="0059666F">
        <w:rPr>
          <w:rFonts w:ascii="Arial" w:hAnsi="Arial" w:cs="Arial"/>
          <w:b/>
          <w:sz w:val="24"/>
          <w:szCs w:val="24"/>
          <w:lang w:val="es-ES_tradnl"/>
        </w:rPr>
        <w:t>nformación P</w:t>
      </w:r>
      <w:r w:rsidR="0036529F" w:rsidRPr="0059666F">
        <w:rPr>
          <w:rFonts w:ascii="Arial" w:hAnsi="Arial" w:cs="Arial"/>
          <w:b/>
          <w:sz w:val="24"/>
          <w:szCs w:val="24"/>
          <w:lang w:val="es-ES_tradnl"/>
        </w:rPr>
        <w:t>ública de SESAN, desagregada</w:t>
      </w:r>
      <w:r w:rsidR="007D664D" w:rsidRPr="0059666F">
        <w:rPr>
          <w:rFonts w:ascii="Arial" w:hAnsi="Arial" w:cs="Arial"/>
          <w:b/>
          <w:sz w:val="24"/>
          <w:szCs w:val="24"/>
          <w:lang w:val="es-ES_tradnl"/>
        </w:rPr>
        <w:t xml:space="preserve"> por sexo, edad, pueblo de perte</w:t>
      </w:r>
      <w:r w:rsidR="00453937">
        <w:rPr>
          <w:rFonts w:ascii="Arial" w:hAnsi="Arial" w:cs="Arial"/>
          <w:b/>
          <w:sz w:val="24"/>
          <w:szCs w:val="24"/>
          <w:lang w:val="es-ES_tradnl"/>
        </w:rPr>
        <w:t>nencia y comuni</w:t>
      </w:r>
      <w:r w:rsidR="00BF77A8">
        <w:rPr>
          <w:rFonts w:ascii="Arial" w:hAnsi="Arial" w:cs="Arial"/>
          <w:b/>
          <w:sz w:val="24"/>
          <w:szCs w:val="24"/>
          <w:lang w:val="es-ES_tradnl"/>
        </w:rPr>
        <w:t>dad lingüística</w:t>
      </w:r>
      <w:r w:rsidR="00882DBB">
        <w:rPr>
          <w:rFonts w:ascii="Arial" w:hAnsi="Arial" w:cs="Arial"/>
          <w:b/>
          <w:sz w:val="24"/>
          <w:szCs w:val="24"/>
          <w:lang w:val="es-ES_tradnl"/>
        </w:rPr>
        <w:t xml:space="preserve">, correspondiente al mes de </w:t>
      </w:r>
      <w:r w:rsidR="0080024E">
        <w:rPr>
          <w:rFonts w:ascii="Arial" w:hAnsi="Arial" w:cs="Arial"/>
          <w:b/>
          <w:sz w:val="24"/>
          <w:szCs w:val="24"/>
          <w:lang w:val="es-ES_tradnl"/>
        </w:rPr>
        <w:t>septiembre</w:t>
      </w:r>
      <w:r w:rsidR="00580812">
        <w:rPr>
          <w:rFonts w:ascii="Arial" w:hAnsi="Arial" w:cs="Arial"/>
          <w:b/>
          <w:sz w:val="24"/>
          <w:szCs w:val="24"/>
          <w:lang w:val="es-ES_tradnl"/>
        </w:rPr>
        <w:t>.</w:t>
      </w:r>
    </w:p>
    <w:p w14:paraId="614B278A" w14:textId="77777777" w:rsidR="00580812" w:rsidRDefault="00580812" w:rsidP="0058081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6C72A6E1" w14:textId="6B12776B" w:rsidR="00AC31CD" w:rsidRPr="00F527AE" w:rsidRDefault="00580812" w:rsidP="00F527A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580812">
        <w:rPr>
          <w:rFonts w:ascii="Arial" w:hAnsi="Arial" w:cs="Arial"/>
          <w:sz w:val="24"/>
          <w:szCs w:val="24"/>
          <w:lang w:val="es-ES_tradnl"/>
        </w:rPr>
        <w:t>L</w:t>
      </w:r>
      <w:r w:rsidR="00C27C94" w:rsidRPr="00580812">
        <w:rPr>
          <w:rFonts w:ascii="Arial" w:hAnsi="Arial" w:cs="Arial"/>
          <w:sz w:val="24"/>
          <w:szCs w:val="24"/>
          <w:lang w:val="es-ES_tradnl"/>
        </w:rPr>
        <w:t xml:space="preserve">a Coordinadora de la Unidad de Información Pública </w:t>
      </w:r>
      <w:r w:rsidR="007C35A0" w:rsidRPr="00580812">
        <w:rPr>
          <w:rFonts w:ascii="Arial" w:hAnsi="Arial" w:cs="Arial"/>
          <w:sz w:val="24"/>
          <w:szCs w:val="24"/>
          <w:lang w:val="es-ES_tradnl"/>
        </w:rPr>
        <w:t>de</w:t>
      </w:r>
      <w:r w:rsidR="007C4A09" w:rsidRPr="00580812">
        <w:rPr>
          <w:rFonts w:ascii="Arial" w:hAnsi="Arial" w:cs="Arial"/>
          <w:sz w:val="24"/>
          <w:szCs w:val="24"/>
          <w:lang w:val="es-ES_tradnl"/>
        </w:rPr>
        <w:t xml:space="preserve"> la Secretaría </w:t>
      </w:r>
      <w:r w:rsidR="007C4A09" w:rsidRPr="00B538D7">
        <w:rPr>
          <w:rFonts w:ascii="Arial" w:hAnsi="Arial" w:cs="Arial"/>
          <w:sz w:val="24"/>
          <w:szCs w:val="24"/>
          <w:lang w:val="es-ES_tradnl"/>
        </w:rPr>
        <w:t>de Seguridad Alimentaria</w:t>
      </w:r>
      <w:r w:rsidR="00AB6571" w:rsidRPr="00B538D7">
        <w:rPr>
          <w:rFonts w:ascii="Arial" w:hAnsi="Arial" w:cs="Arial"/>
          <w:sz w:val="24"/>
          <w:szCs w:val="24"/>
          <w:lang w:val="es-ES_tradnl"/>
        </w:rPr>
        <w:t xml:space="preserve"> y Nutricional </w:t>
      </w:r>
      <w:r w:rsidR="007C4A09" w:rsidRPr="00B538D7">
        <w:rPr>
          <w:rFonts w:ascii="Arial" w:hAnsi="Arial" w:cs="Arial"/>
          <w:sz w:val="24"/>
          <w:szCs w:val="24"/>
          <w:lang w:val="es-ES_tradnl"/>
        </w:rPr>
        <w:t xml:space="preserve">de </w:t>
      </w:r>
      <w:r w:rsidR="00AB6571" w:rsidRPr="00B538D7">
        <w:rPr>
          <w:rFonts w:ascii="Arial" w:hAnsi="Arial" w:cs="Arial"/>
          <w:sz w:val="24"/>
          <w:szCs w:val="24"/>
          <w:lang w:val="es-ES_tradnl"/>
        </w:rPr>
        <w:t>la Presidencia de la Repúblic</w:t>
      </w:r>
      <w:r w:rsidR="00B538D7">
        <w:rPr>
          <w:rFonts w:ascii="Arial" w:hAnsi="Arial" w:cs="Arial"/>
          <w:sz w:val="24"/>
          <w:szCs w:val="24"/>
          <w:lang w:val="es-ES_tradnl"/>
        </w:rPr>
        <w:t xml:space="preserve">a </w:t>
      </w:r>
      <w:r w:rsidR="00F527AE" w:rsidRPr="00F527AE">
        <w:rPr>
          <w:rFonts w:ascii="Arial" w:hAnsi="Arial" w:cs="Arial"/>
          <w:sz w:val="24"/>
          <w:szCs w:val="24"/>
          <w:lang w:val="es-ES_tradnl"/>
        </w:rPr>
        <w:t>SESAN</w:t>
      </w:r>
      <w:r w:rsidR="007C35A0"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D5BFC" w:rsidRPr="00F527AE">
        <w:rPr>
          <w:rFonts w:ascii="Arial" w:hAnsi="Arial" w:cs="Arial"/>
          <w:sz w:val="24"/>
          <w:szCs w:val="24"/>
          <w:lang w:val="es-ES_tradnl"/>
        </w:rPr>
        <w:t xml:space="preserve">informa que </w:t>
      </w:r>
      <w:r w:rsidR="00A73771" w:rsidRPr="00F527AE">
        <w:rPr>
          <w:rFonts w:ascii="Arial" w:hAnsi="Arial" w:cs="Arial"/>
          <w:sz w:val="24"/>
          <w:szCs w:val="24"/>
          <w:lang w:val="es-ES_tradnl"/>
        </w:rPr>
        <w:t xml:space="preserve">en el mes de </w:t>
      </w:r>
      <w:r w:rsidR="0009525B" w:rsidRPr="00F527AE">
        <w:rPr>
          <w:rFonts w:ascii="Arial" w:hAnsi="Arial" w:cs="Arial"/>
          <w:sz w:val="24"/>
          <w:szCs w:val="24"/>
          <w:lang w:val="es-ES_tradnl"/>
        </w:rPr>
        <w:t>septiembre</w:t>
      </w:r>
      <w:r w:rsidR="00ED634F" w:rsidRPr="00F527AE">
        <w:rPr>
          <w:rFonts w:ascii="Arial" w:hAnsi="Arial" w:cs="Arial"/>
          <w:sz w:val="24"/>
          <w:szCs w:val="24"/>
          <w:lang w:val="es-ES_tradnl"/>
        </w:rPr>
        <w:t xml:space="preserve"> se </w:t>
      </w:r>
      <w:r w:rsidR="00273153" w:rsidRPr="00F527AE">
        <w:rPr>
          <w:rFonts w:ascii="Arial" w:hAnsi="Arial" w:cs="Arial"/>
          <w:sz w:val="24"/>
          <w:szCs w:val="24"/>
          <w:lang w:val="es-ES_tradnl"/>
        </w:rPr>
        <w:t>atendió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 xml:space="preserve"> un total de </w:t>
      </w:r>
      <w:r w:rsidR="004E0563" w:rsidRPr="00F527AE">
        <w:rPr>
          <w:rFonts w:ascii="Arial" w:hAnsi="Arial" w:cs="Arial"/>
          <w:sz w:val="24"/>
          <w:szCs w:val="24"/>
          <w:lang w:val="es-ES_tradnl"/>
        </w:rPr>
        <w:t>1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>2</w:t>
      </w:r>
      <w:r w:rsidR="00CD1CDA" w:rsidRPr="00F527AE">
        <w:rPr>
          <w:rFonts w:ascii="Arial" w:hAnsi="Arial" w:cs="Arial"/>
          <w:sz w:val="24"/>
          <w:szCs w:val="24"/>
          <w:lang w:val="es-ES_tradnl"/>
        </w:rPr>
        <w:t xml:space="preserve"> solicitudes de personas </w:t>
      </w:r>
      <w:r w:rsidR="006976F7" w:rsidRPr="00F527AE">
        <w:rPr>
          <w:rFonts w:ascii="Arial" w:hAnsi="Arial" w:cs="Arial"/>
          <w:sz w:val="24"/>
          <w:szCs w:val="24"/>
          <w:lang w:val="es-ES_tradnl"/>
        </w:rPr>
        <w:t>usuarias, de</w:t>
      </w:r>
      <w:r w:rsidR="00CD1CDA" w:rsidRPr="00F527AE">
        <w:rPr>
          <w:rFonts w:ascii="Arial" w:hAnsi="Arial" w:cs="Arial"/>
          <w:sz w:val="24"/>
          <w:szCs w:val="24"/>
          <w:lang w:val="es-ES_tradnl"/>
        </w:rPr>
        <w:t xml:space="preserve"> las </w:t>
      </w:r>
      <w:r w:rsidR="00DB11BC" w:rsidRPr="00F527AE">
        <w:rPr>
          <w:rFonts w:ascii="Arial" w:hAnsi="Arial" w:cs="Arial"/>
          <w:sz w:val="24"/>
          <w:szCs w:val="24"/>
          <w:lang w:val="es-ES_tradnl"/>
        </w:rPr>
        <w:t xml:space="preserve">cuales </w:t>
      </w:r>
      <w:r w:rsidR="004E0563" w:rsidRPr="00F527AE">
        <w:rPr>
          <w:rFonts w:ascii="Arial" w:hAnsi="Arial" w:cs="Arial"/>
          <w:sz w:val="24"/>
          <w:szCs w:val="24"/>
          <w:lang w:val="es-ES_tradnl"/>
        </w:rPr>
        <w:t>7 son</w:t>
      </w:r>
      <w:r w:rsidR="00CD1CDA"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>mujer</w:t>
      </w:r>
      <w:r w:rsidR="004E0563" w:rsidRPr="00F527AE">
        <w:rPr>
          <w:rFonts w:ascii="Arial" w:hAnsi="Arial" w:cs="Arial"/>
          <w:sz w:val="24"/>
          <w:szCs w:val="24"/>
          <w:lang w:val="es-ES_tradnl"/>
        </w:rPr>
        <w:t>es y 5</w:t>
      </w:r>
      <w:r w:rsidR="000A7536"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B260BE" w:rsidRPr="00F527AE">
        <w:rPr>
          <w:rFonts w:ascii="Arial" w:hAnsi="Arial" w:cs="Arial"/>
          <w:sz w:val="24"/>
          <w:szCs w:val="24"/>
          <w:lang w:val="es-ES_tradnl"/>
        </w:rPr>
        <w:t>hombre</w:t>
      </w:r>
      <w:r w:rsidR="004E0563" w:rsidRPr="00F527AE">
        <w:rPr>
          <w:rFonts w:ascii="Arial" w:hAnsi="Arial" w:cs="Arial"/>
          <w:sz w:val="24"/>
          <w:szCs w:val="24"/>
          <w:lang w:val="es-ES_tradnl"/>
        </w:rPr>
        <w:t>s</w:t>
      </w:r>
      <w:r w:rsidR="00B260BE" w:rsidRPr="00F527AE">
        <w:rPr>
          <w:rFonts w:ascii="Arial" w:hAnsi="Arial" w:cs="Arial"/>
          <w:sz w:val="24"/>
          <w:szCs w:val="24"/>
          <w:lang w:val="es-ES_tradnl"/>
        </w:rPr>
        <w:t xml:space="preserve">, el </w:t>
      </w:r>
      <w:r w:rsidR="00DB11BC" w:rsidRPr="00F527AE">
        <w:rPr>
          <w:rFonts w:ascii="Arial" w:hAnsi="Arial" w:cs="Arial"/>
          <w:sz w:val="24"/>
          <w:szCs w:val="24"/>
          <w:lang w:val="es-ES_tradnl"/>
        </w:rPr>
        <w:t xml:space="preserve">rango de edad de </w:t>
      </w:r>
      <w:r w:rsidR="004E0563" w:rsidRPr="00F527AE">
        <w:rPr>
          <w:rFonts w:ascii="Arial" w:hAnsi="Arial" w:cs="Arial"/>
          <w:sz w:val="24"/>
          <w:szCs w:val="24"/>
          <w:lang w:val="es-ES_tradnl"/>
        </w:rPr>
        <w:t>3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 xml:space="preserve"> usuario</w:t>
      </w:r>
      <w:r w:rsidR="004E0563" w:rsidRPr="00F527AE">
        <w:rPr>
          <w:rFonts w:ascii="Arial" w:hAnsi="Arial" w:cs="Arial"/>
          <w:sz w:val="24"/>
          <w:szCs w:val="24"/>
          <w:lang w:val="es-ES_tradnl"/>
        </w:rPr>
        <w:t>s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 xml:space="preserve"> es</w:t>
      </w:r>
      <w:r w:rsidR="00DB11BC" w:rsidRPr="00F527AE">
        <w:rPr>
          <w:rFonts w:ascii="Arial" w:hAnsi="Arial" w:cs="Arial"/>
          <w:sz w:val="24"/>
          <w:szCs w:val="24"/>
          <w:lang w:val="es-ES_tradnl"/>
        </w:rPr>
        <w:t xml:space="preserve"> de </w:t>
      </w:r>
      <w:r w:rsidR="00BF3D8A" w:rsidRPr="00F527AE">
        <w:rPr>
          <w:rFonts w:ascii="Arial" w:hAnsi="Arial" w:cs="Arial"/>
          <w:sz w:val="24"/>
          <w:szCs w:val="24"/>
          <w:lang w:val="es-ES_tradnl"/>
        </w:rPr>
        <w:t>20 a 29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BF3D8A" w:rsidRPr="00F527AE">
        <w:rPr>
          <w:rFonts w:ascii="Arial" w:hAnsi="Arial" w:cs="Arial"/>
          <w:sz w:val="24"/>
          <w:szCs w:val="24"/>
          <w:lang w:val="es-ES_tradnl"/>
        </w:rPr>
        <w:t xml:space="preserve">, 3 usuarios de </w:t>
      </w:r>
      <w:r w:rsidR="00DB11BC" w:rsidRPr="00F527AE">
        <w:rPr>
          <w:rFonts w:ascii="Arial" w:hAnsi="Arial" w:cs="Arial"/>
          <w:sz w:val="24"/>
          <w:szCs w:val="24"/>
          <w:lang w:val="es-ES_tradnl"/>
        </w:rPr>
        <w:t>30-39</w:t>
      </w:r>
      <w:r w:rsidR="0073353D" w:rsidRPr="00F527AE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B260BE" w:rsidRPr="00F527AE">
        <w:rPr>
          <w:rFonts w:ascii="Arial" w:hAnsi="Arial" w:cs="Arial"/>
          <w:sz w:val="24"/>
          <w:szCs w:val="24"/>
          <w:lang w:val="es-ES_tradnl"/>
        </w:rPr>
        <w:t>,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BF3D8A" w:rsidRPr="00F527AE">
        <w:rPr>
          <w:rFonts w:ascii="Arial" w:hAnsi="Arial" w:cs="Arial"/>
          <w:sz w:val="24"/>
          <w:szCs w:val="24"/>
          <w:lang w:val="es-ES_tradnl"/>
        </w:rPr>
        <w:t>3 usuarios de 40-49</w:t>
      </w:r>
      <w:r w:rsidR="00DE3446" w:rsidRPr="00F527AE">
        <w:rPr>
          <w:rFonts w:ascii="Arial" w:hAnsi="Arial" w:cs="Arial"/>
          <w:sz w:val="24"/>
          <w:szCs w:val="24"/>
          <w:lang w:val="es-ES_tradnl"/>
        </w:rPr>
        <w:t xml:space="preserve"> años, 2 usuarios de 50-59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 xml:space="preserve"> años y otro usuario sin datos</w:t>
      </w:r>
      <w:r w:rsidR="00C217C3" w:rsidRPr="00F527AE">
        <w:rPr>
          <w:rFonts w:ascii="Arial" w:hAnsi="Arial" w:cs="Arial"/>
          <w:sz w:val="24"/>
          <w:szCs w:val="24"/>
          <w:lang w:val="es-ES_tradnl"/>
        </w:rPr>
        <w:t xml:space="preserve">.  En </w:t>
      </w:r>
      <w:r w:rsidR="00DB11BC" w:rsidRPr="00F527AE">
        <w:rPr>
          <w:rFonts w:ascii="Arial" w:hAnsi="Arial" w:cs="Arial"/>
          <w:sz w:val="24"/>
          <w:szCs w:val="24"/>
          <w:lang w:val="es-ES_tradnl"/>
        </w:rPr>
        <w:t>su proceso de autoidenti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>ficación cultural se reporta 7</w:t>
      </w:r>
      <w:r w:rsidR="00B260BE"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 xml:space="preserve">personas </w:t>
      </w:r>
      <w:r w:rsidR="00B260BE" w:rsidRPr="00F527AE">
        <w:rPr>
          <w:rFonts w:ascii="Arial" w:hAnsi="Arial" w:cs="Arial"/>
          <w:sz w:val="24"/>
          <w:szCs w:val="24"/>
          <w:lang w:val="es-ES_tradnl"/>
        </w:rPr>
        <w:t>m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>estizas, 2 personas mayas</w:t>
      </w:r>
      <w:r w:rsidR="00B538D7" w:rsidRPr="00F527A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 xml:space="preserve">y 3 personas </w:t>
      </w:r>
      <w:r w:rsidR="009F341E" w:rsidRPr="00F527AE">
        <w:rPr>
          <w:rFonts w:ascii="Arial" w:hAnsi="Arial" w:cs="Arial"/>
          <w:sz w:val="24"/>
          <w:szCs w:val="24"/>
          <w:lang w:val="es-ES_tradnl"/>
        </w:rPr>
        <w:t xml:space="preserve">que </w:t>
      </w:r>
      <w:r w:rsidR="00627DC8" w:rsidRPr="00F527AE">
        <w:rPr>
          <w:rFonts w:ascii="Arial" w:hAnsi="Arial" w:cs="Arial"/>
          <w:sz w:val="24"/>
          <w:szCs w:val="24"/>
          <w:lang w:val="es-ES_tradnl"/>
        </w:rPr>
        <w:t xml:space="preserve">no </w:t>
      </w:r>
      <w:r w:rsidR="00385C52" w:rsidRPr="00F527AE">
        <w:rPr>
          <w:rFonts w:ascii="Arial" w:hAnsi="Arial" w:cs="Arial"/>
          <w:sz w:val="24"/>
          <w:szCs w:val="24"/>
          <w:lang w:val="es-ES_tradnl"/>
        </w:rPr>
        <w:t xml:space="preserve">realizaron </w:t>
      </w:r>
      <w:r w:rsidR="006178B0" w:rsidRPr="00F527AE">
        <w:rPr>
          <w:rFonts w:ascii="Arial" w:hAnsi="Arial" w:cs="Arial"/>
          <w:sz w:val="24"/>
          <w:szCs w:val="24"/>
          <w:lang w:val="es-ES_tradnl"/>
        </w:rPr>
        <w:t>su autoidentificación cultural</w:t>
      </w:r>
      <w:r w:rsidR="00DB11BC" w:rsidRPr="00F527AE">
        <w:rPr>
          <w:rFonts w:ascii="Arial" w:hAnsi="Arial" w:cs="Arial"/>
          <w:sz w:val="24"/>
          <w:szCs w:val="24"/>
          <w:lang w:val="es-ES_tradnl"/>
        </w:rPr>
        <w:t>.</w:t>
      </w:r>
    </w:p>
    <w:p w14:paraId="057907E5" w14:textId="77777777" w:rsidR="00C27C94" w:rsidRPr="00C27C94" w:rsidRDefault="00C27C94" w:rsidP="00C27C94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F307CF0" w14:textId="77777777" w:rsidR="00961289" w:rsidRDefault="00E15646" w:rsidP="00DC116E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2D04D7">
        <w:rPr>
          <w:rFonts w:ascii="Arial" w:hAnsi="Arial" w:cs="Arial"/>
          <w:b/>
          <w:sz w:val="24"/>
          <w:szCs w:val="24"/>
          <w:lang w:val="es-ES_tradnl"/>
        </w:rPr>
        <w:t>R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>esu</w:t>
      </w:r>
      <w:r w:rsidR="00322A76" w:rsidRPr="002D04D7">
        <w:rPr>
          <w:rFonts w:ascii="Arial" w:hAnsi="Arial" w:cs="Arial"/>
          <w:b/>
          <w:sz w:val="24"/>
          <w:szCs w:val="24"/>
          <w:lang w:val="es-ES_tradnl"/>
        </w:rPr>
        <w:t>ltados</w:t>
      </w:r>
      <w:r w:rsidR="0079260E">
        <w:rPr>
          <w:rFonts w:ascii="Arial" w:hAnsi="Arial" w:cs="Arial"/>
          <w:b/>
          <w:sz w:val="24"/>
          <w:szCs w:val="24"/>
          <w:lang w:val="es-ES_tradnl"/>
        </w:rPr>
        <w:t xml:space="preserve"> obtenidos </w:t>
      </w:r>
      <w:r w:rsidR="00322A76" w:rsidRPr="002D04D7">
        <w:rPr>
          <w:rFonts w:ascii="Arial" w:hAnsi="Arial" w:cs="Arial"/>
          <w:b/>
          <w:sz w:val="24"/>
          <w:szCs w:val="24"/>
          <w:lang w:val="es-ES_tradnl"/>
        </w:rPr>
        <w:t>del reg</w:t>
      </w:r>
      <w:r w:rsidR="00B538D7">
        <w:rPr>
          <w:rFonts w:ascii="Arial" w:hAnsi="Arial" w:cs="Arial"/>
          <w:b/>
          <w:sz w:val="24"/>
          <w:szCs w:val="24"/>
          <w:lang w:val="es-ES_tradnl"/>
        </w:rPr>
        <w:t xml:space="preserve">istro de actividades realizadas por la </w:t>
      </w:r>
      <w:r w:rsidR="002D04D7" w:rsidRPr="002D04D7">
        <w:rPr>
          <w:rFonts w:ascii="Arial" w:hAnsi="Arial" w:cs="Arial"/>
          <w:b/>
          <w:sz w:val="24"/>
          <w:szCs w:val="24"/>
          <w:lang w:val="es-ES_tradnl"/>
        </w:rPr>
        <w:t>Secretaría de Seguridad Alimentaria y Nutricional de la Presidencia de la República</w:t>
      </w:r>
      <w:r w:rsidR="00B538D7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5E51D6">
        <w:rPr>
          <w:rFonts w:ascii="Arial" w:hAnsi="Arial" w:cs="Arial"/>
          <w:b/>
          <w:sz w:val="24"/>
          <w:szCs w:val="24"/>
          <w:lang w:val="es-ES_tradnl"/>
        </w:rPr>
        <w:t>-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>SESAN</w:t>
      </w:r>
      <w:r w:rsidR="005E51D6">
        <w:rPr>
          <w:rFonts w:ascii="Arial" w:hAnsi="Arial" w:cs="Arial"/>
          <w:b/>
          <w:sz w:val="24"/>
          <w:szCs w:val="24"/>
          <w:lang w:val="es-ES_tradnl"/>
        </w:rPr>
        <w:t>-</w:t>
      </w:r>
      <w:r w:rsidR="00B538D7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>a</w:t>
      </w:r>
      <w:r w:rsidR="00B538D7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>través de la</w:t>
      </w:r>
      <w:r w:rsidR="00C8201A" w:rsidRPr="002D04D7">
        <w:rPr>
          <w:rFonts w:ascii="Arial" w:hAnsi="Arial" w:cs="Arial"/>
          <w:b/>
          <w:sz w:val="24"/>
          <w:szCs w:val="24"/>
          <w:lang w:val="es-ES_tradnl"/>
        </w:rPr>
        <w:t>s</w:t>
      </w:r>
      <w:r w:rsidR="005249B0" w:rsidRPr="002D04D7">
        <w:rPr>
          <w:rFonts w:ascii="Arial" w:hAnsi="Arial" w:cs="Arial"/>
          <w:b/>
          <w:sz w:val="24"/>
          <w:szCs w:val="24"/>
          <w:lang w:val="es-ES_tradnl"/>
        </w:rPr>
        <w:t xml:space="preserve"> difer</w:t>
      </w:r>
      <w:r w:rsidR="002D04D7">
        <w:rPr>
          <w:rFonts w:ascii="Arial" w:hAnsi="Arial" w:cs="Arial"/>
          <w:b/>
          <w:sz w:val="24"/>
          <w:szCs w:val="24"/>
          <w:lang w:val="es-ES_tradnl"/>
        </w:rPr>
        <w:t>entes delegaciones departamentales.</w:t>
      </w:r>
    </w:p>
    <w:p w14:paraId="5235C520" w14:textId="77777777" w:rsidR="004C3A33" w:rsidRDefault="004C3A33" w:rsidP="004C3A33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73D83078" w14:textId="77777777" w:rsidR="00FA4B54" w:rsidRDefault="00ED634F" w:rsidP="00FA4B54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En el mes de</w:t>
      </w:r>
      <w:r w:rsidR="0064723B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09525B" w:rsidRPr="0020657F">
        <w:rPr>
          <w:rFonts w:ascii="Arial" w:hAnsi="Arial" w:cs="Arial"/>
          <w:sz w:val="24"/>
          <w:szCs w:val="24"/>
          <w:lang w:val="es-ES_tradnl"/>
        </w:rPr>
        <w:t>septiembre</w:t>
      </w:r>
      <w:r w:rsidR="004C3A33" w:rsidRPr="00B0118D">
        <w:rPr>
          <w:rFonts w:ascii="Arial" w:hAnsi="Arial" w:cs="Arial"/>
          <w:color w:val="FF0000"/>
          <w:sz w:val="24"/>
          <w:szCs w:val="24"/>
          <w:lang w:val="es-ES_tradnl"/>
        </w:rPr>
        <w:t xml:space="preserve"> 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>fue envi</w:t>
      </w:r>
      <w:r w:rsidR="00B61FEB">
        <w:rPr>
          <w:rFonts w:ascii="Arial" w:hAnsi="Arial" w:cs="Arial"/>
          <w:sz w:val="24"/>
          <w:szCs w:val="24"/>
          <w:lang w:val="es-ES_tradnl"/>
        </w:rPr>
        <w:t>ada</w:t>
      </w:r>
      <w:r w:rsidR="0073353D">
        <w:rPr>
          <w:rFonts w:ascii="Arial" w:hAnsi="Arial" w:cs="Arial"/>
          <w:sz w:val="24"/>
          <w:szCs w:val="24"/>
          <w:lang w:val="es-ES_tradnl"/>
        </w:rPr>
        <w:t xml:space="preserve"> nuevamente la aplicación de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recol</w:t>
      </w:r>
      <w:r w:rsidR="00E15DAD">
        <w:rPr>
          <w:rFonts w:ascii="Arial" w:hAnsi="Arial" w:cs="Arial"/>
          <w:sz w:val="24"/>
          <w:szCs w:val="24"/>
          <w:lang w:val="es-ES_tradnl"/>
        </w:rPr>
        <w:t>ección de información denominada</w:t>
      </w:r>
      <w:r w:rsidR="00B61FEB">
        <w:rPr>
          <w:rFonts w:ascii="Arial" w:hAnsi="Arial" w:cs="Arial"/>
          <w:sz w:val="24"/>
          <w:szCs w:val="24"/>
          <w:lang w:val="es-ES_tradnl"/>
        </w:rPr>
        <w:t xml:space="preserve">, 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>Google F</w:t>
      </w:r>
      <w:r w:rsidR="005F4FA7">
        <w:rPr>
          <w:rFonts w:ascii="Arial" w:hAnsi="Arial" w:cs="Arial"/>
          <w:sz w:val="24"/>
          <w:szCs w:val="24"/>
          <w:lang w:val="es-ES_tradnl"/>
        </w:rPr>
        <w:t>orms, para obtener datos</w:t>
      </w:r>
      <w:r>
        <w:rPr>
          <w:rFonts w:ascii="Arial" w:hAnsi="Arial" w:cs="Arial"/>
          <w:sz w:val="24"/>
          <w:szCs w:val="24"/>
          <w:lang w:val="es-ES_tradnl"/>
        </w:rPr>
        <w:t xml:space="preserve"> de las delegaciones d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>epartamentales</w:t>
      </w:r>
      <w:r w:rsidR="005F4FA7">
        <w:rPr>
          <w:rFonts w:ascii="Arial" w:hAnsi="Arial" w:cs="Arial"/>
          <w:sz w:val="24"/>
          <w:szCs w:val="24"/>
          <w:lang w:val="es-ES_tradnl"/>
        </w:rPr>
        <w:t>, con el</w:t>
      </w:r>
      <w:r w:rsidR="00170677">
        <w:rPr>
          <w:rFonts w:ascii="Arial" w:hAnsi="Arial" w:cs="Arial"/>
          <w:sz w:val="24"/>
          <w:szCs w:val="24"/>
          <w:lang w:val="es-ES_tradnl"/>
        </w:rPr>
        <w:t xml:space="preserve"> objeto brindar información sobre 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las acciones realizadas en el territorio</w:t>
      </w:r>
      <w:r w:rsidR="00170677">
        <w:rPr>
          <w:rFonts w:ascii="Arial" w:hAnsi="Arial" w:cs="Arial"/>
          <w:sz w:val="24"/>
          <w:szCs w:val="24"/>
          <w:lang w:val="es-ES_tradnl"/>
        </w:rPr>
        <w:t xml:space="preserve"> con perten</w:t>
      </w:r>
      <w:r>
        <w:rPr>
          <w:rFonts w:ascii="Arial" w:hAnsi="Arial" w:cs="Arial"/>
          <w:sz w:val="24"/>
          <w:szCs w:val="24"/>
          <w:lang w:val="es-ES_tradnl"/>
        </w:rPr>
        <w:t>encia sociolingüística. Las 22 delegaciones d</w:t>
      </w:r>
      <w:r w:rsidR="00170677">
        <w:rPr>
          <w:rFonts w:ascii="Arial" w:hAnsi="Arial" w:cs="Arial"/>
          <w:sz w:val="24"/>
          <w:szCs w:val="24"/>
          <w:lang w:val="es-ES_tradnl"/>
        </w:rPr>
        <w:t>epartamentales enviaron la información solicitada.</w:t>
      </w:r>
    </w:p>
    <w:p w14:paraId="47C84F40" w14:textId="77777777" w:rsidR="00FA4B54" w:rsidRPr="00FA4B54" w:rsidRDefault="00FA4B54" w:rsidP="00FA4B54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A951434" w14:textId="77777777" w:rsidR="00567C6D" w:rsidRPr="0079260E" w:rsidRDefault="00FA4B54" w:rsidP="0079260E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FA4B54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6B932E14" wp14:editId="085BA06B">
            <wp:extent cx="4452730" cy="2300427"/>
            <wp:effectExtent l="19050" t="19050" r="24130" b="2413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15576" cy="23328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3278D">
        <w:rPr>
          <w:rFonts w:ascii="Arial" w:hAnsi="Arial" w:cs="Arial"/>
          <w:sz w:val="16"/>
          <w:szCs w:val="16"/>
        </w:rPr>
        <w:t xml:space="preserve">              </w:t>
      </w:r>
      <w:r w:rsidR="00A70C04">
        <w:rPr>
          <w:rFonts w:ascii="Arial" w:hAnsi="Arial" w:cs="Arial"/>
          <w:sz w:val="16"/>
          <w:szCs w:val="16"/>
        </w:rPr>
        <w:t xml:space="preserve">                </w:t>
      </w:r>
      <w:r w:rsidR="00C76731" w:rsidRPr="000D3DC0">
        <w:rPr>
          <w:rFonts w:ascii="Arial" w:hAnsi="Arial" w:cs="Arial"/>
          <w:sz w:val="16"/>
          <w:szCs w:val="16"/>
        </w:rPr>
        <w:t xml:space="preserve">                                                        </w:t>
      </w:r>
      <w:r w:rsidR="00503E92">
        <w:rPr>
          <w:rFonts w:ascii="Arial" w:hAnsi="Arial" w:cs="Arial"/>
          <w:sz w:val="16"/>
          <w:szCs w:val="16"/>
        </w:rPr>
        <w:t xml:space="preserve"> </w:t>
      </w:r>
      <w:r w:rsidR="0064723B">
        <w:rPr>
          <w:rFonts w:ascii="Arial" w:hAnsi="Arial" w:cs="Arial"/>
          <w:b/>
          <w:sz w:val="24"/>
          <w:szCs w:val="24"/>
          <w:lang w:val="es-ES_tradnl"/>
        </w:rPr>
        <w:t xml:space="preserve">                   </w:t>
      </w:r>
    </w:p>
    <w:p w14:paraId="7434F371" w14:textId="1A1D3227" w:rsidR="00EF679F" w:rsidRPr="000D38D3" w:rsidRDefault="00FA4B54" w:rsidP="00FA4B54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0D38D3">
        <w:rPr>
          <w:rFonts w:ascii="Arial" w:hAnsi="Arial" w:cs="Arial"/>
          <w:sz w:val="24"/>
          <w:szCs w:val="24"/>
          <w:lang w:val="es-ES_tradnl"/>
        </w:rPr>
        <w:lastRenderedPageBreak/>
        <w:t>Del total de 303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 respuestas recibidas por la</w:t>
      </w:r>
      <w:r w:rsidR="007265FB" w:rsidRPr="000D38D3">
        <w:rPr>
          <w:rFonts w:ascii="Arial" w:hAnsi="Arial" w:cs="Arial"/>
          <w:sz w:val="24"/>
          <w:szCs w:val="24"/>
          <w:lang w:val="es-ES_tradnl"/>
        </w:rPr>
        <w:t>s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d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elegaciones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d</w:t>
      </w:r>
      <w:r w:rsidR="00024A8A" w:rsidRPr="000D38D3">
        <w:rPr>
          <w:rFonts w:ascii="Arial" w:hAnsi="Arial" w:cs="Arial"/>
          <w:sz w:val="24"/>
          <w:szCs w:val="24"/>
          <w:lang w:val="es-ES_tradnl"/>
        </w:rPr>
        <w:t>eparta</w:t>
      </w:r>
      <w:r w:rsidR="00111F4E" w:rsidRPr="000D38D3">
        <w:rPr>
          <w:rFonts w:ascii="Arial" w:hAnsi="Arial" w:cs="Arial"/>
          <w:sz w:val="24"/>
          <w:szCs w:val="24"/>
          <w:lang w:val="es-ES_tradnl"/>
        </w:rPr>
        <w:t>mentales, 28</w:t>
      </w:r>
      <w:r w:rsidR="00024A8A" w:rsidRPr="000D38D3">
        <w:rPr>
          <w:rFonts w:ascii="Arial" w:hAnsi="Arial" w:cs="Arial"/>
          <w:sz w:val="24"/>
          <w:szCs w:val="24"/>
          <w:lang w:val="es-ES_tradnl"/>
        </w:rPr>
        <w:t>4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 fueron enviadas por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m</w:t>
      </w:r>
      <w:r w:rsidR="00024A8A" w:rsidRPr="000D38D3">
        <w:rPr>
          <w:rFonts w:ascii="Arial" w:hAnsi="Arial" w:cs="Arial"/>
          <w:sz w:val="24"/>
          <w:szCs w:val="24"/>
          <w:lang w:val="es-ES_tradnl"/>
        </w:rPr>
        <w:t>onitores, 15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 por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d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elegados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d</w:t>
      </w:r>
      <w:r w:rsidR="00024A8A" w:rsidRPr="000D38D3">
        <w:rPr>
          <w:rFonts w:ascii="Arial" w:hAnsi="Arial" w:cs="Arial"/>
          <w:sz w:val="24"/>
          <w:szCs w:val="24"/>
          <w:lang w:val="es-ES_tradnl"/>
        </w:rPr>
        <w:t>epartamentales y 4</w:t>
      </w:r>
      <w:r w:rsidR="007265FB" w:rsidRPr="000D38D3">
        <w:rPr>
          <w:rFonts w:ascii="Arial" w:hAnsi="Arial" w:cs="Arial"/>
          <w:sz w:val="24"/>
          <w:szCs w:val="24"/>
          <w:lang w:val="es-ES_tradnl"/>
        </w:rPr>
        <w:t xml:space="preserve"> por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g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estores, quienes enviaron </w:t>
      </w:r>
      <w:r w:rsidR="00325D01" w:rsidRPr="000D38D3">
        <w:rPr>
          <w:rFonts w:ascii="Arial" w:hAnsi="Arial" w:cs="Arial"/>
          <w:sz w:val="24"/>
          <w:szCs w:val="24"/>
          <w:lang w:val="es-ES_tradnl"/>
        </w:rPr>
        <w:t xml:space="preserve">información escrita y </w:t>
      </w:r>
      <w:r w:rsidR="001D52D3" w:rsidRPr="000D38D3">
        <w:rPr>
          <w:rFonts w:ascii="Arial" w:hAnsi="Arial" w:cs="Arial"/>
          <w:sz w:val="24"/>
          <w:szCs w:val="24"/>
          <w:lang w:val="es-ES_tradnl"/>
        </w:rPr>
        <w:t>fotográfica</w:t>
      </w:r>
      <w:r w:rsidR="000D38D3" w:rsidRPr="000D38D3">
        <w:rPr>
          <w:rFonts w:ascii="Arial" w:hAnsi="Arial" w:cs="Arial"/>
          <w:sz w:val="24"/>
          <w:szCs w:val="24"/>
          <w:lang w:val="es-ES_tradnl"/>
        </w:rPr>
        <w:t xml:space="preserve"> de las principales acciones</w:t>
      </w:r>
      <w:r w:rsidR="00912FA0" w:rsidRPr="000D38D3">
        <w:rPr>
          <w:rFonts w:ascii="Arial" w:hAnsi="Arial" w:cs="Arial"/>
          <w:sz w:val="24"/>
          <w:szCs w:val="24"/>
          <w:lang w:val="es-ES_tradnl"/>
        </w:rPr>
        <w:t xml:space="preserve"> realizadas en el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 xml:space="preserve"> territorio</w:t>
      </w:r>
      <w:r w:rsidR="007265FB" w:rsidRPr="000D38D3">
        <w:rPr>
          <w:rFonts w:ascii="Arial" w:hAnsi="Arial" w:cs="Arial"/>
          <w:sz w:val="24"/>
          <w:szCs w:val="24"/>
          <w:lang w:val="es-ES_tradnl"/>
        </w:rPr>
        <w:t xml:space="preserve"> en el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mes</w:t>
      </w:r>
      <w:r w:rsidR="00397ED4" w:rsidRPr="000D38D3">
        <w:rPr>
          <w:rFonts w:ascii="Arial" w:hAnsi="Arial" w:cs="Arial"/>
          <w:sz w:val="24"/>
          <w:szCs w:val="24"/>
          <w:lang w:val="es-ES_tradnl"/>
        </w:rPr>
        <w:t xml:space="preserve"> de </w:t>
      </w:r>
      <w:r w:rsidR="0080024E" w:rsidRPr="000D38D3">
        <w:rPr>
          <w:rFonts w:ascii="Arial" w:hAnsi="Arial" w:cs="Arial"/>
          <w:sz w:val="24"/>
          <w:szCs w:val="24"/>
          <w:lang w:val="es-ES_tradnl"/>
        </w:rPr>
        <w:t>septiembre</w:t>
      </w:r>
      <w:r w:rsidR="00B76BA8">
        <w:rPr>
          <w:rFonts w:ascii="Arial" w:hAnsi="Arial" w:cs="Arial"/>
          <w:sz w:val="24"/>
          <w:szCs w:val="24"/>
          <w:lang w:val="es-ES_tradnl"/>
        </w:rPr>
        <w:t xml:space="preserve"> 2025, </w:t>
      </w:r>
      <w:r w:rsidR="00ED634F" w:rsidRPr="000D38D3">
        <w:rPr>
          <w:rFonts w:ascii="Arial" w:hAnsi="Arial" w:cs="Arial"/>
          <w:sz w:val="24"/>
          <w:szCs w:val="24"/>
          <w:lang w:val="es-ES_tradnl"/>
        </w:rPr>
        <w:t>en donde se incluyó la</w:t>
      </w:r>
      <w:r w:rsidR="00B76BA8">
        <w:rPr>
          <w:rFonts w:ascii="Arial" w:hAnsi="Arial" w:cs="Arial"/>
          <w:sz w:val="24"/>
          <w:szCs w:val="24"/>
          <w:lang w:val="es-ES_tradnl"/>
        </w:rPr>
        <w:t xml:space="preserve"> pertenencia sociolingüística</w:t>
      </w:r>
      <w:r w:rsidR="00B76BA8">
        <w:rPr>
          <w:rFonts w:ascii="Arial" w:eastAsia="Times New Roman" w:hAnsi="Arial" w:cs="Arial"/>
          <w:sz w:val="24"/>
          <w:szCs w:val="24"/>
          <w:lang w:eastAsia="es-GT"/>
        </w:rPr>
        <w:t xml:space="preserve"> en </w:t>
      </w:r>
      <w:r w:rsidR="000D38D3">
        <w:rPr>
          <w:rFonts w:ascii="Arial" w:eastAsia="Times New Roman" w:hAnsi="Arial" w:cs="Arial"/>
          <w:sz w:val="24"/>
          <w:szCs w:val="24"/>
          <w:lang w:eastAsia="es-GT"/>
        </w:rPr>
        <w:t>las acciones</w:t>
      </w:r>
      <w:r w:rsidR="00B76BA8">
        <w:rPr>
          <w:rFonts w:ascii="Arial" w:eastAsia="Times New Roman" w:hAnsi="Arial" w:cs="Arial"/>
          <w:sz w:val="24"/>
          <w:szCs w:val="24"/>
          <w:lang w:eastAsia="es-GT"/>
        </w:rPr>
        <w:t xml:space="preserve"> realizadas en territorio.</w:t>
      </w:r>
    </w:p>
    <w:p w14:paraId="2E6C2D1D" w14:textId="77777777" w:rsidR="00FA4B54" w:rsidRDefault="00FA4B54" w:rsidP="00FA4B54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070B7D24" w14:textId="77777777" w:rsidR="008A2060" w:rsidRDefault="00050AD9" w:rsidP="008A2060">
      <w:pPr>
        <w:pStyle w:val="Prrafodelista"/>
        <w:tabs>
          <w:tab w:val="left" w:pos="1330"/>
          <w:tab w:val="center" w:pos="4779"/>
        </w:tabs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noProof/>
          <w:lang w:eastAsia="es-GT"/>
        </w:rPr>
        <w:drawing>
          <wp:inline distT="0" distB="0" distL="0" distR="0" wp14:anchorId="3E25D2C2" wp14:editId="6FA79484">
            <wp:extent cx="4506846" cy="2194560"/>
            <wp:effectExtent l="19050" t="19050" r="27305" b="15240"/>
            <wp:docPr id="1" name="Imagen 1" descr="Gráfico de las respuestas de Formularios. Título de la pregunta: ¿ Cuál es el cargo que desempeña?. Número de respuestas: 303 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áfico de las respuestas de Formularios. Título de la pregunta: ¿ Cuál es el cargo que desempeña?. Número de respuestas: 303 respuestas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281" cy="2214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CC8C1E" w14:textId="77777777" w:rsidR="00C561B3" w:rsidRPr="000B1E54" w:rsidRDefault="00024A8A" w:rsidP="008A2060">
      <w:pPr>
        <w:pStyle w:val="Prrafodelista"/>
        <w:tabs>
          <w:tab w:val="left" w:pos="1330"/>
          <w:tab w:val="center" w:pos="4779"/>
        </w:tabs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</w:t>
      </w:r>
    </w:p>
    <w:p w14:paraId="68284405" w14:textId="7494B760" w:rsidR="00C96227" w:rsidRDefault="00E67F21" w:rsidP="00DC116E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R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egistro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55468C">
        <w:rPr>
          <w:rFonts w:ascii="Arial" w:hAnsi="Arial" w:cs="Arial"/>
          <w:b/>
          <w:sz w:val="24"/>
          <w:szCs w:val="24"/>
          <w:lang w:val="es-ES_tradnl"/>
        </w:rPr>
        <w:t>de acciones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2B58DA" w:rsidRPr="0059666F">
        <w:rPr>
          <w:rFonts w:ascii="Arial" w:hAnsi="Arial" w:cs="Arial"/>
          <w:b/>
          <w:sz w:val="24"/>
          <w:szCs w:val="24"/>
          <w:lang w:val="es-ES_tradnl"/>
        </w:rPr>
        <w:t>de sensibilización, capacitación,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concientización, monitoreo de casos y consejería</w:t>
      </w:r>
      <w:r w:rsidR="00D960CB">
        <w:rPr>
          <w:rFonts w:ascii="Arial" w:hAnsi="Arial" w:cs="Arial"/>
          <w:b/>
          <w:sz w:val="24"/>
          <w:szCs w:val="24"/>
          <w:lang w:val="es-ES_tradnl"/>
        </w:rPr>
        <w:t xml:space="preserve"> con pertenencia sociolingüística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, promovidas por 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 xml:space="preserve">la </w:t>
      </w:r>
      <w:r w:rsidR="00F04E7E" w:rsidRPr="0059666F">
        <w:rPr>
          <w:rFonts w:ascii="Arial" w:hAnsi="Arial" w:cs="Arial"/>
          <w:b/>
          <w:bCs/>
          <w:sz w:val="24"/>
          <w:szCs w:val="24"/>
          <w:lang w:val="es-ES_tradnl"/>
        </w:rPr>
        <w:t>Secretaría de Seguridad Alimentaria</w:t>
      </w:r>
      <w:r w:rsidR="00BD061D">
        <w:rPr>
          <w:rFonts w:ascii="Arial" w:hAnsi="Arial" w:cs="Arial"/>
          <w:b/>
          <w:bCs/>
          <w:sz w:val="24"/>
          <w:szCs w:val="24"/>
          <w:lang w:val="es-ES_tradnl"/>
        </w:rPr>
        <w:t xml:space="preserve"> y Nutricional</w:t>
      </w:r>
      <w:r w:rsidR="00F04E7E" w:rsidRPr="0059666F">
        <w:rPr>
          <w:rFonts w:ascii="Arial" w:hAnsi="Arial" w:cs="Arial"/>
          <w:b/>
          <w:bCs/>
          <w:sz w:val="24"/>
          <w:szCs w:val="24"/>
          <w:lang w:val="es-ES_tradnl"/>
        </w:rPr>
        <w:t xml:space="preserve"> de la Presidencia de la República</w:t>
      </w:r>
      <w:r w:rsidR="00F04E7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B7587" w:rsidRPr="0059666F">
        <w:rPr>
          <w:rFonts w:ascii="Arial" w:hAnsi="Arial" w:cs="Arial"/>
          <w:sz w:val="24"/>
          <w:szCs w:val="24"/>
          <w:lang w:val="es-ES_tradnl"/>
        </w:rPr>
        <w:t>-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SESAN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>-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 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>a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realizarse en territorio con la colaboración 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de </w:t>
      </w:r>
      <w:r w:rsidR="00EF633B">
        <w:rPr>
          <w:rFonts w:ascii="Arial" w:hAnsi="Arial" w:cs="Arial"/>
          <w:b/>
          <w:sz w:val="24"/>
          <w:szCs w:val="24"/>
          <w:lang w:val="es-ES_tradnl"/>
        </w:rPr>
        <w:t xml:space="preserve">Delegados </w:t>
      </w:r>
      <w:r w:rsidR="00A007A0">
        <w:rPr>
          <w:rFonts w:ascii="Arial" w:hAnsi="Arial" w:cs="Arial"/>
          <w:b/>
          <w:sz w:val="24"/>
          <w:szCs w:val="24"/>
          <w:lang w:val="es-ES_tradnl"/>
        </w:rPr>
        <w:t xml:space="preserve">Regionales, </w:t>
      </w:r>
      <w:r w:rsidR="00EF633B">
        <w:rPr>
          <w:rFonts w:ascii="Arial" w:hAnsi="Arial" w:cs="Arial"/>
          <w:b/>
          <w:sz w:val="24"/>
          <w:szCs w:val="24"/>
          <w:lang w:val="es-ES_tradnl"/>
        </w:rPr>
        <w:t>Departamentales, Monitores y G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estores</w:t>
      </w:r>
      <w:r w:rsidR="00D960CB">
        <w:rPr>
          <w:rFonts w:ascii="Arial" w:hAnsi="Arial" w:cs="Arial"/>
          <w:b/>
          <w:sz w:val="24"/>
          <w:szCs w:val="24"/>
          <w:lang w:val="es-ES_tradnl"/>
        </w:rPr>
        <w:t>.</w:t>
      </w:r>
      <w:r w:rsidR="00790642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14:paraId="6BC66DF2" w14:textId="77777777" w:rsidR="00F77634" w:rsidRDefault="00F77634" w:rsidP="00F77634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3674DFF7" w14:textId="659831E5" w:rsidR="00E73AEC" w:rsidRDefault="00662C35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Para el mes de </w:t>
      </w:r>
      <w:r w:rsidR="0009525B" w:rsidRPr="0020657F">
        <w:rPr>
          <w:rFonts w:ascii="Arial" w:hAnsi="Arial" w:cs="Arial"/>
          <w:sz w:val="24"/>
          <w:szCs w:val="24"/>
          <w:lang w:val="es-ES_tradnl"/>
        </w:rPr>
        <w:t>septiembre</w:t>
      </w:r>
      <w:r w:rsidR="007D4DF5">
        <w:rPr>
          <w:rFonts w:ascii="Arial" w:hAnsi="Arial" w:cs="Arial"/>
          <w:sz w:val="24"/>
          <w:szCs w:val="24"/>
          <w:lang w:val="es-ES_tradnl"/>
        </w:rPr>
        <w:t xml:space="preserve"> 2025</w:t>
      </w:r>
      <w:r w:rsidR="00472CF4" w:rsidRPr="0020657F">
        <w:rPr>
          <w:rFonts w:ascii="Arial" w:hAnsi="Arial" w:cs="Arial"/>
          <w:sz w:val="24"/>
          <w:szCs w:val="24"/>
          <w:lang w:val="es-ES_tradnl"/>
        </w:rPr>
        <w:t>,</w:t>
      </w:r>
      <w:r w:rsidR="00536D11">
        <w:rPr>
          <w:rFonts w:ascii="Arial" w:hAnsi="Arial" w:cs="Arial"/>
          <w:sz w:val="24"/>
          <w:szCs w:val="24"/>
          <w:lang w:val="es-ES_tradnl"/>
        </w:rPr>
        <w:t xml:space="preserve"> d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>elegados</w:t>
      </w:r>
      <w:r w:rsidR="0055468C">
        <w:rPr>
          <w:rFonts w:ascii="Arial" w:hAnsi="Arial" w:cs="Arial"/>
          <w:sz w:val="24"/>
          <w:szCs w:val="24"/>
          <w:lang w:val="es-ES_tradnl"/>
        </w:rPr>
        <w:t xml:space="preserve"> regionales, </w:t>
      </w:r>
      <w:r w:rsidR="00536D11">
        <w:rPr>
          <w:rFonts w:ascii="Arial" w:hAnsi="Arial" w:cs="Arial"/>
          <w:sz w:val="24"/>
          <w:szCs w:val="24"/>
          <w:lang w:val="es-ES_tradnl"/>
        </w:rPr>
        <w:t>departamentales, monitores y g</w:t>
      </w:r>
      <w:r w:rsidR="00AE7822">
        <w:rPr>
          <w:rFonts w:ascii="Arial" w:hAnsi="Arial" w:cs="Arial"/>
          <w:sz w:val="24"/>
          <w:szCs w:val="24"/>
          <w:lang w:val="es-ES_tradnl"/>
        </w:rPr>
        <w:t>estores informaron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 xml:space="preserve"> que algunas de las</w:t>
      </w:r>
      <w:r w:rsidR="00234152">
        <w:rPr>
          <w:rFonts w:ascii="Arial" w:hAnsi="Arial" w:cs="Arial"/>
          <w:sz w:val="24"/>
          <w:szCs w:val="24"/>
          <w:lang w:val="es-ES_tradnl"/>
        </w:rPr>
        <w:t xml:space="preserve">  acciones</w:t>
      </w:r>
      <w:r w:rsidR="00BE5CFE">
        <w:rPr>
          <w:rFonts w:ascii="Arial" w:hAnsi="Arial" w:cs="Arial"/>
          <w:sz w:val="24"/>
          <w:szCs w:val="24"/>
          <w:lang w:val="es-ES_tradnl"/>
        </w:rPr>
        <w:t xml:space="preserve"> que realizadas</w:t>
      </w:r>
      <w:r w:rsidR="008A2060">
        <w:rPr>
          <w:rFonts w:ascii="Arial" w:hAnsi="Arial" w:cs="Arial"/>
          <w:sz w:val="24"/>
          <w:szCs w:val="24"/>
          <w:lang w:val="es-ES_tradnl"/>
        </w:rPr>
        <w:t xml:space="preserve"> en el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 xml:space="preserve"> ter</w:t>
      </w:r>
      <w:r w:rsidR="008A2060">
        <w:rPr>
          <w:rFonts w:ascii="Arial" w:hAnsi="Arial" w:cs="Arial"/>
          <w:sz w:val="24"/>
          <w:szCs w:val="24"/>
          <w:lang w:val="es-ES_tradnl"/>
        </w:rPr>
        <w:t xml:space="preserve">ritorio </w:t>
      </w:r>
      <w:r w:rsidR="00234152">
        <w:rPr>
          <w:rFonts w:ascii="Arial" w:hAnsi="Arial" w:cs="Arial"/>
          <w:sz w:val="24"/>
          <w:szCs w:val="24"/>
          <w:lang w:val="es-ES_tradnl"/>
        </w:rPr>
        <w:t xml:space="preserve">con pertenencia sociolingüística y cultural </w:t>
      </w:r>
      <w:r w:rsidR="008A2060">
        <w:rPr>
          <w:rFonts w:ascii="Arial" w:hAnsi="Arial" w:cs="Arial"/>
          <w:sz w:val="24"/>
          <w:szCs w:val="24"/>
          <w:lang w:val="es-ES_tradnl"/>
        </w:rPr>
        <w:t xml:space="preserve">se ubican en los siguientes </w:t>
      </w:r>
      <w:r w:rsidR="007F4B08">
        <w:rPr>
          <w:rFonts w:ascii="Arial" w:hAnsi="Arial" w:cs="Arial"/>
          <w:sz w:val="24"/>
          <w:szCs w:val="24"/>
          <w:lang w:val="es-ES_tradnl"/>
        </w:rPr>
        <w:t xml:space="preserve"> departamentos</w:t>
      </w:r>
      <w:r w:rsidR="0068607B">
        <w:rPr>
          <w:rFonts w:ascii="Arial" w:hAnsi="Arial" w:cs="Arial"/>
          <w:sz w:val="24"/>
          <w:szCs w:val="24"/>
          <w:lang w:val="es-ES_tradnl"/>
        </w:rPr>
        <w:t xml:space="preserve"> y municipios</w:t>
      </w:r>
      <w:r w:rsidR="008A2060">
        <w:rPr>
          <w:rFonts w:ascii="Arial" w:hAnsi="Arial" w:cs="Arial"/>
          <w:sz w:val="24"/>
          <w:szCs w:val="24"/>
          <w:lang w:val="es-ES_tradnl"/>
        </w:rPr>
        <w:t>.</w:t>
      </w:r>
    </w:p>
    <w:p w14:paraId="3CC0D4BB" w14:textId="77777777" w:rsidR="008A2060" w:rsidRDefault="008A2060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CADE725" w14:textId="77777777" w:rsidR="002002A1" w:rsidRDefault="002002A1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6894EC8" w14:textId="77777777" w:rsidR="009D4DB7" w:rsidRDefault="009D4DB7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CA02E6B" w14:textId="77777777" w:rsidR="009D4DB7" w:rsidRDefault="009D4DB7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8217797" w14:textId="77777777" w:rsidR="009D4DB7" w:rsidRDefault="009D4DB7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6F5C8F3" w14:textId="77777777" w:rsidR="009D4DB7" w:rsidRDefault="009D4DB7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E2AFE19" w14:textId="77777777" w:rsidR="009D4DB7" w:rsidRDefault="009D4DB7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262ED89" w14:textId="77777777" w:rsidR="009D4DB7" w:rsidRDefault="009D4DB7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83F5C31" w14:textId="77777777" w:rsidR="009D4DB7" w:rsidRPr="009D4DB7" w:rsidRDefault="009D4DB7" w:rsidP="009D4DB7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8080" w:type="dxa"/>
        <w:tblInd w:w="846" w:type="dxa"/>
        <w:tblLook w:val="04A0" w:firstRow="1" w:lastRow="0" w:firstColumn="1" w:lastColumn="0" w:noHBand="0" w:noVBand="1"/>
      </w:tblPr>
      <w:tblGrid>
        <w:gridCol w:w="559"/>
        <w:gridCol w:w="1974"/>
        <w:gridCol w:w="5547"/>
      </w:tblGrid>
      <w:tr w:rsidR="009D4DB7" w:rsidRPr="00517B7E" w14:paraId="5FE90DBF" w14:textId="77777777" w:rsidTr="00557C3E">
        <w:tc>
          <w:tcPr>
            <w:tcW w:w="8080" w:type="dxa"/>
            <w:gridSpan w:val="3"/>
            <w:shd w:val="clear" w:color="auto" w:fill="D9E2F3" w:themeFill="accent1" w:themeFillTint="33"/>
          </w:tcPr>
          <w:p w14:paraId="51C078D9" w14:textId="77777777" w:rsidR="009D4DB7" w:rsidRPr="00517B7E" w:rsidRDefault="009D4DB7" w:rsidP="00557C3E">
            <w:pPr>
              <w:jc w:val="center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lastRenderedPageBreak/>
              <w:t>SEDES DEPARTAMENTALES Y MUNICIPIOS EN DONDE SE REALIZAN LAS ACCIONES INSTITUCIONALES DE SESAN CON PERTENENCIA SOCIOLINGÜÍSTICA Y CULTURAL</w:t>
            </w:r>
          </w:p>
        </w:tc>
      </w:tr>
      <w:tr w:rsidR="009D4DB7" w:rsidRPr="00517B7E" w14:paraId="6DC802C5" w14:textId="77777777" w:rsidTr="00557C3E">
        <w:tc>
          <w:tcPr>
            <w:tcW w:w="559" w:type="dxa"/>
            <w:shd w:val="clear" w:color="auto" w:fill="D9E2F3" w:themeFill="accent1" w:themeFillTint="33"/>
          </w:tcPr>
          <w:p w14:paraId="0AC14E54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No.</w:t>
            </w:r>
          </w:p>
        </w:tc>
        <w:tc>
          <w:tcPr>
            <w:tcW w:w="1974" w:type="dxa"/>
            <w:shd w:val="clear" w:color="auto" w:fill="D9E2F3" w:themeFill="accent1" w:themeFillTint="33"/>
          </w:tcPr>
          <w:p w14:paraId="34E69C3F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Sede Departamental</w:t>
            </w:r>
          </w:p>
        </w:tc>
        <w:tc>
          <w:tcPr>
            <w:tcW w:w="5547" w:type="dxa"/>
            <w:shd w:val="clear" w:color="auto" w:fill="D9E2F3" w:themeFill="accent1" w:themeFillTint="33"/>
          </w:tcPr>
          <w:p w14:paraId="0E04EB6A" w14:textId="5E22E8B1" w:rsidR="009D4DB7" w:rsidRPr="00517B7E" w:rsidRDefault="00AD46C9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Municipios en donde se incluye</w:t>
            </w:r>
            <w:r w:rsidR="009D4DB7" w:rsidRPr="00517B7E">
              <w:rPr>
                <w:rFonts w:ascii="Arial" w:hAnsi="Arial" w:cs="Arial"/>
                <w:lang w:val="es-ES_tradnl"/>
              </w:rPr>
              <w:t xml:space="preserve"> la pertenencia sociolingüística y cultural</w:t>
            </w:r>
          </w:p>
        </w:tc>
      </w:tr>
      <w:tr w:rsidR="009D4DB7" w:rsidRPr="00517B7E" w14:paraId="11CC541D" w14:textId="77777777" w:rsidTr="00557C3E">
        <w:tc>
          <w:tcPr>
            <w:tcW w:w="559" w:type="dxa"/>
            <w:shd w:val="clear" w:color="auto" w:fill="D9E2F3" w:themeFill="accent1" w:themeFillTint="33"/>
          </w:tcPr>
          <w:p w14:paraId="2D1F216D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1</w:t>
            </w:r>
          </w:p>
        </w:tc>
        <w:tc>
          <w:tcPr>
            <w:tcW w:w="1974" w:type="dxa"/>
          </w:tcPr>
          <w:p w14:paraId="1E520EC4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 xml:space="preserve">Alta Verapaz </w:t>
            </w:r>
          </w:p>
        </w:tc>
        <w:tc>
          <w:tcPr>
            <w:tcW w:w="5547" w:type="dxa"/>
          </w:tcPr>
          <w:p w14:paraId="4D0D4992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Cobán, Raxruhá, San Miguel Tucurú</w:t>
            </w:r>
          </w:p>
        </w:tc>
      </w:tr>
      <w:tr w:rsidR="009D4DB7" w:rsidRPr="00517B7E" w14:paraId="580B222B" w14:textId="77777777" w:rsidTr="00557C3E">
        <w:tc>
          <w:tcPr>
            <w:tcW w:w="559" w:type="dxa"/>
            <w:shd w:val="clear" w:color="auto" w:fill="D9E2F3" w:themeFill="accent1" w:themeFillTint="33"/>
          </w:tcPr>
          <w:p w14:paraId="66C3897D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2</w:t>
            </w:r>
          </w:p>
        </w:tc>
        <w:tc>
          <w:tcPr>
            <w:tcW w:w="1974" w:type="dxa"/>
          </w:tcPr>
          <w:p w14:paraId="767E8003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 xml:space="preserve">Baja Verapaz </w:t>
            </w:r>
          </w:p>
        </w:tc>
        <w:tc>
          <w:tcPr>
            <w:tcW w:w="5547" w:type="dxa"/>
          </w:tcPr>
          <w:p w14:paraId="6E01D9BD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Purul</w:t>
            </w:r>
            <w:r w:rsidR="009434F0">
              <w:rPr>
                <w:rFonts w:ascii="Arial" w:hAnsi="Arial" w:cs="Arial"/>
                <w:lang w:val="es-ES_tradnl"/>
              </w:rPr>
              <w:t>h</w:t>
            </w:r>
            <w:r w:rsidRPr="00517B7E">
              <w:rPr>
                <w:rFonts w:ascii="Arial" w:hAnsi="Arial" w:cs="Arial"/>
                <w:lang w:val="es-ES_tradnl"/>
              </w:rPr>
              <w:t>á</w:t>
            </w:r>
          </w:p>
        </w:tc>
      </w:tr>
      <w:tr w:rsidR="009D4DB7" w:rsidRPr="00517B7E" w14:paraId="2C262549" w14:textId="77777777" w:rsidTr="00557C3E">
        <w:tc>
          <w:tcPr>
            <w:tcW w:w="559" w:type="dxa"/>
            <w:shd w:val="clear" w:color="auto" w:fill="D9E2F3" w:themeFill="accent1" w:themeFillTint="33"/>
          </w:tcPr>
          <w:p w14:paraId="3E2AA4DC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3</w:t>
            </w:r>
          </w:p>
        </w:tc>
        <w:tc>
          <w:tcPr>
            <w:tcW w:w="1974" w:type="dxa"/>
          </w:tcPr>
          <w:p w14:paraId="05037294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Chimaltenango</w:t>
            </w:r>
          </w:p>
        </w:tc>
        <w:tc>
          <w:tcPr>
            <w:tcW w:w="5547" w:type="dxa"/>
          </w:tcPr>
          <w:p w14:paraId="704F456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San Martín Jilotepeque, Santa Apolonia</w:t>
            </w:r>
          </w:p>
        </w:tc>
      </w:tr>
      <w:tr w:rsidR="009D4DB7" w:rsidRPr="00517B7E" w14:paraId="6501C2B3" w14:textId="77777777" w:rsidTr="00557C3E">
        <w:tc>
          <w:tcPr>
            <w:tcW w:w="559" w:type="dxa"/>
            <w:shd w:val="clear" w:color="auto" w:fill="D9E2F3" w:themeFill="accent1" w:themeFillTint="33"/>
          </w:tcPr>
          <w:p w14:paraId="4E71231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4</w:t>
            </w:r>
          </w:p>
        </w:tc>
        <w:tc>
          <w:tcPr>
            <w:tcW w:w="1974" w:type="dxa"/>
          </w:tcPr>
          <w:p w14:paraId="655BB3FE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 xml:space="preserve">Chiquimula </w:t>
            </w:r>
          </w:p>
        </w:tc>
        <w:tc>
          <w:tcPr>
            <w:tcW w:w="5547" w:type="dxa"/>
          </w:tcPr>
          <w:p w14:paraId="0A150F89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San Juan Ermita, Villa de Santiago Jocotán</w:t>
            </w:r>
          </w:p>
        </w:tc>
      </w:tr>
      <w:tr w:rsidR="009D4DB7" w:rsidRPr="00517B7E" w14:paraId="24B494DF" w14:textId="77777777" w:rsidTr="00557C3E">
        <w:tc>
          <w:tcPr>
            <w:tcW w:w="559" w:type="dxa"/>
            <w:shd w:val="clear" w:color="auto" w:fill="D9E2F3" w:themeFill="accent1" w:themeFillTint="33"/>
          </w:tcPr>
          <w:p w14:paraId="0F973542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5</w:t>
            </w:r>
          </w:p>
        </w:tc>
        <w:tc>
          <w:tcPr>
            <w:tcW w:w="1974" w:type="dxa"/>
          </w:tcPr>
          <w:p w14:paraId="36E2CB7E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 xml:space="preserve">Escuintla </w:t>
            </w:r>
          </w:p>
        </w:tc>
        <w:tc>
          <w:tcPr>
            <w:tcW w:w="5547" w:type="dxa"/>
          </w:tcPr>
          <w:p w14:paraId="35A56230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Palín</w:t>
            </w:r>
          </w:p>
        </w:tc>
      </w:tr>
      <w:tr w:rsidR="009D4DB7" w:rsidRPr="00517B7E" w14:paraId="0F1690DB" w14:textId="77777777" w:rsidTr="00557C3E">
        <w:tc>
          <w:tcPr>
            <w:tcW w:w="559" w:type="dxa"/>
            <w:shd w:val="clear" w:color="auto" w:fill="D9E2F3" w:themeFill="accent1" w:themeFillTint="33"/>
          </w:tcPr>
          <w:p w14:paraId="3EBFE2CA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6</w:t>
            </w:r>
          </w:p>
        </w:tc>
        <w:tc>
          <w:tcPr>
            <w:tcW w:w="1974" w:type="dxa"/>
          </w:tcPr>
          <w:p w14:paraId="626C2690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Huehuetenango</w:t>
            </w:r>
          </w:p>
        </w:tc>
        <w:tc>
          <w:tcPr>
            <w:tcW w:w="5547" w:type="dxa"/>
          </w:tcPr>
          <w:p w14:paraId="6A105194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Aguacatán, Santa Eulalia, San Pedro Soloma, Nentón,</w:t>
            </w:r>
            <w:r w:rsidR="00F30C63">
              <w:rPr>
                <w:rFonts w:ascii="Arial" w:hAnsi="Arial" w:cs="Arial"/>
                <w:lang w:val="es-ES_tradnl"/>
              </w:rPr>
              <w:t xml:space="preserve"> San Miguel Acatán, San Rafael L</w:t>
            </w:r>
            <w:r w:rsidRPr="00517B7E">
              <w:rPr>
                <w:rFonts w:ascii="Arial" w:hAnsi="Arial" w:cs="Arial"/>
                <w:lang w:val="es-ES_tradnl"/>
              </w:rPr>
              <w:t xml:space="preserve">a Independencia, San Rafael Pétzal, San Idelfonso, Ixtahuacán, Santa Bárbara, San Mateo Ixtatán, San Sebastián Coatán. </w:t>
            </w:r>
          </w:p>
        </w:tc>
      </w:tr>
      <w:tr w:rsidR="009D4DB7" w:rsidRPr="00517B7E" w14:paraId="2656C818" w14:textId="77777777" w:rsidTr="00557C3E">
        <w:tc>
          <w:tcPr>
            <w:tcW w:w="559" w:type="dxa"/>
            <w:shd w:val="clear" w:color="auto" w:fill="D9E2F3" w:themeFill="accent1" w:themeFillTint="33"/>
          </w:tcPr>
          <w:p w14:paraId="6FBFDF39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7</w:t>
            </w:r>
          </w:p>
        </w:tc>
        <w:tc>
          <w:tcPr>
            <w:tcW w:w="1974" w:type="dxa"/>
          </w:tcPr>
          <w:p w14:paraId="2EE37A5B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Izabal</w:t>
            </w:r>
          </w:p>
        </w:tc>
        <w:tc>
          <w:tcPr>
            <w:tcW w:w="5547" w:type="dxa"/>
          </w:tcPr>
          <w:p w14:paraId="67D9B738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Puerto Barrios, El Estor</w:t>
            </w:r>
          </w:p>
        </w:tc>
      </w:tr>
      <w:tr w:rsidR="009D4DB7" w:rsidRPr="00517B7E" w14:paraId="1E0AD180" w14:textId="77777777" w:rsidTr="00557C3E">
        <w:tc>
          <w:tcPr>
            <w:tcW w:w="559" w:type="dxa"/>
            <w:shd w:val="clear" w:color="auto" w:fill="D9E2F3" w:themeFill="accent1" w:themeFillTint="33"/>
          </w:tcPr>
          <w:p w14:paraId="6A471802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8</w:t>
            </w:r>
          </w:p>
        </w:tc>
        <w:tc>
          <w:tcPr>
            <w:tcW w:w="1974" w:type="dxa"/>
          </w:tcPr>
          <w:p w14:paraId="4470F60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Petén</w:t>
            </w:r>
          </w:p>
        </w:tc>
        <w:tc>
          <w:tcPr>
            <w:tcW w:w="5547" w:type="dxa"/>
          </w:tcPr>
          <w:p w14:paraId="3C9AE9DF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Poptún, Dolores</w:t>
            </w:r>
          </w:p>
        </w:tc>
      </w:tr>
      <w:tr w:rsidR="009D4DB7" w:rsidRPr="00517B7E" w14:paraId="396284C0" w14:textId="77777777" w:rsidTr="00557C3E">
        <w:tc>
          <w:tcPr>
            <w:tcW w:w="559" w:type="dxa"/>
            <w:shd w:val="clear" w:color="auto" w:fill="D9E2F3" w:themeFill="accent1" w:themeFillTint="33"/>
          </w:tcPr>
          <w:p w14:paraId="2013EBE6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9</w:t>
            </w:r>
          </w:p>
        </w:tc>
        <w:tc>
          <w:tcPr>
            <w:tcW w:w="1974" w:type="dxa"/>
          </w:tcPr>
          <w:p w14:paraId="374DAC93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 xml:space="preserve">Quetzaltenango </w:t>
            </w:r>
          </w:p>
        </w:tc>
        <w:tc>
          <w:tcPr>
            <w:tcW w:w="5547" w:type="dxa"/>
          </w:tcPr>
          <w:p w14:paraId="39E24AF6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Palestina, San Jua</w:t>
            </w:r>
            <w:r w:rsidR="00F30C63">
              <w:rPr>
                <w:rFonts w:ascii="Arial" w:hAnsi="Arial" w:cs="Arial"/>
                <w:lang w:val="es-ES_tradnl"/>
              </w:rPr>
              <w:t>n Ostuncalco, San Miguel Sigüilá</w:t>
            </w:r>
            <w:r w:rsidRPr="00517B7E">
              <w:rPr>
                <w:rFonts w:ascii="Arial" w:hAnsi="Arial" w:cs="Arial"/>
                <w:lang w:val="es-ES_tradnl"/>
              </w:rPr>
              <w:t>, Concepción Chiquirichapa, Cajolá</w:t>
            </w:r>
          </w:p>
        </w:tc>
      </w:tr>
      <w:tr w:rsidR="009D4DB7" w:rsidRPr="00517B7E" w14:paraId="4D120A4E" w14:textId="77777777" w:rsidTr="00557C3E">
        <w:tc>
          <w:tcPr>
            <w:tcW w:w="559" w:type="dxa"/>
            <w:shd w:val="clear" w:color="auto" w:fill="D9E2F3" w:themeFill="accent1" w:themeFillTint="33"/>
          </w:tcPr>
          <w:p w14:paraId="138B9B3C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10</w:t>
            </w:r>
          </w:p>
        </w:tc>
        <w:tc>
          <w:tcPr>
            <w:tcW w:w="1974" w:type="dxa"/>
          </w:tcPr>
          <w:p w14:paraId="6DCF0C5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Quiché</w:t>
            </w:r>
          </w:p>
        </w:tc>
        <w:tc>
          <w:tcPr>
            <w:tcW w:w="5547" w:type="dxa"/>
          </w:tcPr>
          <w:p w14:paraId="3B191A48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Chajul, Joyabaj, San Andrés Sajcabajá, Canilla, San Juan Cotzal</w:t>
            </w:r>
          </w:p>
        </w:tc>
      </w:tr>
      <w:tr w:rsidR="009D4DB7" w:rsidRPr="00517B7E" w14:paraId="704E9F51" w14:textId="77777777" w:rsidTr="00557C3E">
        <w:tc>
          <w:tcPr>
            <w:tcW w:w="559" w:type="dxa"/>
            <w:shd w:val="clear" w:color="auto" w:fill="D9E2F3" w:themeFill="accent1" w:themeFillTint="33"/>
          </w:tcPr>
          <w:p w14:paraId="48223D7C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11</w:t>
            </w:r>
          </w:p>
        </w:tc>
        <w:tc>
          <w:tcPr>
            <w:tcW w:w="1974" w:type="dxa"/>
          </w:tcPr>
          <w:p w14:paraId="649D8E2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Retalhuleu</w:t>
            </w:r>
          </w:p>
        </w:tc>
        <w:tc>
          <w:tcPr>
            <w:tcW w:w="5547" w:type="dxa"/>
          </w:tcPr>
          <w:p w14:paraId="0B6301F4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San Felipe</w:t>
            </w:r>
          </w:p>
        </w:tc>
      </w:tr>
      <w:tr w:rsidR="009D4DB7" w:rsidRPr="00517B7E" w14:paraId="33918D1E" w14:textId="77777777" w:rsidTr="00557C3E">
        <w:tc>
          <w:tcPr>
            <w:tcW w:w="559" w:type="dxa"/>
            <w:shd w:val="clear" w:color="auto" w:fill="D9E2F3" w:themeFill="accent1" w:themeFillTint="33"/>
          </w:tcPr>
          <w:p w14:paraId="1342D0AD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12</w:t>
            </w:r>
          </w:p>
        </w:tc>
        <w:tc>
          <w:tcPr>
            <w:tcW w:w="1974" w:type="dxa"/>
          </w:tcPr>
          <w:p w14:paraId="054C463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San Marcos</w:t>
            </w:r>
          </w:p>
        </w:tc>
        <w:tc>
          <w:tcPr>
            <w:tcW w:w="5547" w:type="dxa"/>
          </w:tcPr>
          <w:p w14:paraId="5A2E0C0F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San Miguel Ixtahuacán, Concepción Tutuapa, Sipacapa</w:t>
            </w:r>
          </w:p>
        </w:tc>
      </w:tr>
      <w:tr w:rsidR="009D4DB7" w:rsidRPr="00517B7E" w14:paraId="3A543D53" w14:textId="77777777" w:rsidTr="00557C3E">
        <w:tc>
          <w:tcPr>
            <w:tcW w:w="559" w:type="dxa"/>
            <w:shd w:val="clear" w:color="auto" w:fill="D9E2F3" w:themeFill="accent1" w:themeFillTint="33"/>
          </w:tcPr>
          <w:p w14:paraId="71DF806D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13</w:t>
            </w:r>
          </w:p>
        </w:tc>
        <w:tc>
          <w:tcPr>
            <w:tcW w:w="1974" w:type="dxa"/>
          </w:tcPr>
          <w:p w14:paraId="264ECF3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Sololá</w:t>
            </w:r>
          </w:p>
        </w:tc>
        <w:tc>
          <w:tcPr>
            <w:tcW w:w="5547" w:type="dxa"/>
          </w:tcPr>
          <w:p w14:paraId="386FF69A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 xml:space="preserve">Nahualá, </w:t>
            </w:r>
            <w:r w:rsidR="00F30C63">
              <w:rPr>
                <w:rFonts w:ascii="Arial" w:hAnsi="Arial" w:cs="Arial"/>
                <w:lang w:val="es-ES_tradnl"/>
              </w:rPr>
              <w:t>San Juan la Laguna, Santa Cruz L</w:t>
            </w:r>
            <w:r w:rsidRPr="00517B7E">
              <w:rPr>
                <w:rFonts w:ascii="Arial" w:hAnsi="Arial" w:cs="Arial"/>
                <w:lang w:val="es-ES_tradnl"/>
              </w:rPr>
              <w:t>a Laguna, San Pedro, Santa María Visitación, Santa Catarina Palopó.</w:t>
            </w:r>
          </w:p>
        </w:tc>
      </w:tr>
      <w:tr w:rsidR="009D4DB7" w:rsidRPr="00517B7E" w14:paraId="6001AE94" w14:textId="77777777" w:rsidTr="00557C3E">
        <w:tc>
          <w:tcPr>
            <w:tcW w:w="559" w:type="dxa"/>
            <w:shd w:val="clear" w:color="auto" w:fill="D9E2F3" w:themeFill="accent1" w:themeFillTint="33"/>
          </w:tcPr>
          <w:p w14:paraId="4CC168A7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14</w:t>
            </w:r>
          </w:p>
        </w:tc>
        <w:tc>
          <w:tcPr>
            <w:tcW w:w="1974" w:type="dxa"/>
          </w:tcPr>
          <w:p w14:paraId="32D89DCB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Suchitepéquez</w:t>
            </w:r>
          </w:p>
        </w:tc>
        <w:tc>
          <w:tcPr>
            <w:tcW w:w="5547" w:type="dxa"/>
          </w:tcPr>
          <w:p w14:paraId="3B2A4765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Chicacao</w:t>
            </w:r>
          </w:p>
        </w:tc>
      </w:tr>
      <w:tr w:rsidR="009D4DB7" w:rsidRPr="00517B7E" w14:paraId="0ED7C6DB" w14:textId="77777777" w:rsidTr="00557C3E">
        <w:tc>
          <w:tcPr>
            <w:tcW w:w="559" w:type="dxa"/>
            <w:shd w:val="clear" w:color="auto" w:fill="D9E2F3" w:themeFill="accent1" w:themeFillTint="33"/>
          </w:tcPr>
          <w:p w14:paraId="3B934925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15</w:t>
            </w:r>
          </w:p>
        </w:tc>
        <w:tc>
          <w:tcPr>
            <w:tcW w:w="1974" w:type="dxa"/>
          </w:tcPr>
          <w:p w14:paraId="1C69E111" w14:textId="77777777" w:rsidR="009D4DB7" w:rsidRPr="00517B7E" w:rsidRDefault="009D4DB7" w:rsidP="00557C3E">
            <w:pPr>
              <w:jc w:val="both"/>
              <w:rPr>
                <w:rFonts w:ascii="Arial" w:hAnsi="Arial" w:cs="Arial"/>
                <w:lang w:val="es-ES_tradnl"/>
              </w:rPr>
            </w:pPr>
            <w:r w:rsidRPr="00517B7E">
              <w:rPr>
                <w:rFonts w:ascii="Arial" w:hAnsi="Arial" w:cs="Arial"/>
                <w:lang w:val="es-ES_tradnl"/>
              </w:rPr>
              <w:t>Totonicapán</w:t>
            </w:r>
          </w:p>
        </w:tc>
        <w:tc>
          <w:tcPr>
            <w:tcW w:w="5547" w:type="dxa"/>
          </w:tcPr>
          <w:p w14:paraId="24EC0DBD" w14:textId="77777777" w:rsidR="009D4DB7" w:rsidRPr="00517B7E" w:rsidRDefault="00F30C63" w:rsidP="00557C3E">
            <w:pPr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Santa Lucí</w:t>
            </w:r>
            <w:r w:rsidR="009D4DB7" w:rsidRPr="00517B7E">
              <w:rPr>
                <w:rFonts w:ascii="Arial" w:hAnsi="Arial" w:cs="Arial"/>
                <w:lang w:val="es-ES_tradnl"/>
              </w:rPr>
              <w:t xml:space="preserve">a la Reforma, San Bartolo Aguas Calientes </w:t>
            </w:r>
          </w:p>
        </w:tc>
      </w:tr>
    </w:tbl>
    <w:p w14:paraId="06F48612" w14:textId="77777777" w:rsidR="00423225" w:rsidRDefault="00423225" w:rsidP="00423225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DC81117" w14:textId="77777777" w:rsidR="00D66C3C" w:rsidRPr="00423225" w:rsidRDefault="00423225" w:rsidP="00423225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Los municipios descritos en el cuadro anterior, </w:t>
      </w:r>
      <w:r w:rsidR="00412AAB">
        <w:rPr>
          <w:rFonts w:ascii="Arial" w:hAnsi="Arial" w:cs="Arial"/>
          <w:sz w:val="24"/>
          <w:szCs w:val="24"/>
          <w:lang w:val="es-ES_tradnl"/>
        </w:rPr>
        <w:t>utilizaron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8A29CF" w:rsidRPr="00423225">
        <w:rPr>
          <w:rFonts w:ascii="Arial" w:hAnsi="Arial" w:cs="Arial"/>
          <w:sz w:val="24"/>
          <w:szCs w:val="24"/>
          <w:lang w:val="es-ES_tradnl"/>
        </w:rPr>
        <w:t>las siguientes comu</w:t>
      </w:r>
      <w:r w:rsidR="00AE7822" w:rsidRPr="00423225">
        <w:rPr>
          <w:rFonts w:ascii="Arial" w:hAnsi="Arial" w:cs="Arial"/>
          <w:sz w:val="24"/>
          <w:szCs w:val="24"/>
          <w:lang w:val="es-ES_tradnl"/>
        </w:rPr>
        <w:t>nidades sociolingüísticas</w:t>
      </w:r>
      <w:r>
        <w:rPr>
          <w:rFonts w:ascii="Arial" w:hAnsi="Arial" w:cs="Arial"/>
          <w:sz w:val="24"/>
          <w:szCs w:val="24"/>
          <w:lang w:val="es-ES_tradnl"/>
        </w:rPr>
        <w:t>:</w:t>
      </w:r>
      <w:r w:rsidR="00962908" w:rsidRPr="00423225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241B1B" w:rsidRPr="00423225">
        <w:rPr>
          <w:rFonts w:ascii="Arial" w:hAnsi="Arial" w:cs="Arial"/>
          <w:sz w:val="24"/>
          <w:szCs w:val="24"/>
          <w:lang w:val="es-ES_tradnl"/>
        </w:rPr>
        <w:t>Sipakapense, Tz’utujil</w:t>
      </w:r>
      <w:r w:rsidR="00E57C3F" w:rsidRPr="00423225">
        <w:rPr>
          <w:rFonts w:ascii="Arial" w:hAnsi="Arial" w:cs="Arial"/>
          <w:sz w:val="24"/>
          <w:szCs w:val="24"/>
          <w:lang w:val="es-ES_tradnl"/>
        </w:rPr>
        <w:t>, Q’eqchí, Q’anjob’al, Mam, Kaqchikel, K’iché, Ixil, Chuj, Chortí, Awakateko, Akateko, garantizando</w:t>
      </w:r>
      <w:r w:rsidR="00EF633B" w:rsidRPr="00423225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>de esta forma que las acciones</w:t>
      </w:r>
      <w:r w:rsidR="00663B76">
        <w:rPr>
          <w:rFonts w:ascii="Arial" w:hAnsi="Arial" w:cs="Arial"/>
          <w:sz w:val="24"/>
          <w:szCs w:val="24"/>
          <w:lang w:val="es-ES_tradnl"/>
        </w:rPr>
        <w:t xml:space="preserve"> programada</w:t>
      </w:r>
      <w:r w:rsidR="00EF633B" w:rsidRPr="00423225">
        <w:rPr>
          <w:rFonts w:ascii="Arial" w:hAnsi="Arial" w:cs="Arial"/>
          <w:sz w:val="24"/>
          <w:szCs w:val="24"/>
          <w:lang w:val="es-ES_tradnl"/>
        </w:rPr>
        <w:t>s sean más entendibles para la población que se atiende</w:t>
      </w:r>
      <w:r w:rsidR="00663B76">
        <w:rPr>
          <w:rFonts w:ascii="Arial" w:hAnsi="Arial" w:cs="Arial"/>
          <w:sz w:val="24"/>
          <w:szCs w:val="24"/>
          <w:lang w:val="es-ES_tradnl"/>
        </w:rPr>
        <w:t>n en el territorio.</w:t>
      </w:r>
    </w:p>
    <w:p w14:paraId="2F44942C" w14:textId="77777777" w:rsidR="002002A1" w:rsidRPr="002002A1" w:rsidRDefault="002002A1" w:rsidP="002002A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4F5165A" w14:textId="77777777" w:rsidR="00B47FB4" w:rsidRDefault="00B47FB4" w:rsidP="00CE0559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796767A3" w14:textId="77777777" w:rsidR="00CE0559" w:rsidRPr="00CE0559" w:rsidRDefault="00CE0559" w:rsidP="00CE0559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EFFDC9E" w14:textId="77777777" w:rsidR="00D66C3C" w:rsidRDefault="00D66C3C" w:rsidP="00CE0559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8BF4B61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DBB81A3" w14:textId="77777777" w:rsidR="00A25275" w:rsidRDefault="00663B76" w:rsidP="00A2527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A continuación se presentan las gráficas que contienen los porcentajes de las comunidades sociolingüísticas que fueron ut</w:t>
      </w:r>
      <w:r w:rsidR="00234152">
        <w:rPr>
          <w:rFonts w:ascii="Arial" w:hAnsi="Arial" w:cs="Arial"/>
          <w:sz w:val="24"/>
          <w:szCs w:val="24"/>
          <w:lang w:val="es-ES_tradnl"/>
        </w:rPr>
        <w:t>ilizadas en el mes de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234152">
        <w:rPr>
          <w:rFonts w:ascii="Arial" w:hAnsi="Arial" w:cs="Arial"/>
          <w:sz w:val="24"/>
          <w:szCs w:val="24"/>
          <w:lang w:val="es-ES_tradnl"/>
        </w:rPr>
        <w:t>septiembre 2025 en las acciones que realiza SESAN en el territorio.</w:t>
      </w:r>
      <w:r w:rsidR="00A25275">
        <w:rPr>
          <w:rFonts w:ascii="Arial" w:hAnsi="Arial" w:cs="Arial"/>
          <w:sz w:val="24"/>
          <w:szCs w:val="24"/>
          <w:lang w:val="es-ES_tradnl"/>
        </w:rPr>
        <w:t xml:space="preserve">             </w:t>
      </w:r>
    </w:p>
    <w:p w14:paraId="0D6902F0" w14:textId="77777777" w:rsidR="00663B76" w:rsidRDefault="00663B76" w:rsidP="00A2527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0A277EC" w14:textId="77777777" w:rsidR="00663B76" w:rsidRPr="00A25275" w:rsidRDefault="00663B76" w:rsidP="00A2527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3DF5E31" w14:textId="77777777" w:rsidR="00A25275" w:rsidRDefault="00412AAB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       </w:t>
      </w:r>
      <w:r w:rsidR="00663B76" w:rsidRPr="00663B76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156E51C0" wp14:editId="4442F762">
            <wp:extent cx="4118457" cy="2291251"/>
            <wp:effectExtent l="19050" t="19050" r="15875" b="13970"/>
            <wp:docPr id="5" name="Imagen 5" descr="C:\Users\vramirez\Desktop\INFORMES  SOCIOLINGÚISTICOS 2025\INFORME DE PERTENENCIA SOCIOLINGÜÍSTICA MES DE SEPTIEMBRE 2025\Gráfica 1 reformul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A MES DE SEPTIEMBRE 2025\Gráfica 1 reformulad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721" cy="2306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2D6640" w14:textId="77777777" w:rsidR="00CE0559" w:rsidRPr="00412AAB" w:rsidRDefault="00F94DAC" w:rsidP="00412AAB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412AAB">
        <w:rPr>
          <w:rFonts w:ascii="Arial" w:hAnsi="Arial" w:cs="Arial"/>
          <w:sz w:val="24"/>
          <w:szCs w:val="24"/>
          <w:lang w:val="es-ES_tradnl"/>
        </w:rPr>
        <w:t xml:space="preserve">  </w:t>
      </w:r>
      <w:r w:rsidR="009A59EF" w:rsidRPr="00412AAB">
        <w:rPr>
          <w:rFonts w:ascii="Arial" w:hAnsi="Arial" w:cs="Arial"/>
          <w:sz w:val="24"/>
          <w:szCs w:val="24"/>
          <w:lang w:val="es-ES_tradnl"/>
        </w:rPr>
        <w:t xml:space="preserve">      </w:t>
      </w:r>
      <w:r w:rsidRPr="00412AAB">
        <w:rPr>
          <w:rFonts w:ascii="Arial" w:hAnsi="Arial" w:cs="Arial"/>
          <w:sz w:val="24"/>
          <w:szCs w:val="24"/>
          <w:lang w:val="es-ES_tradnl"/>
        </w:rPr>
        <w:t xml:space="preserve">         </w:t>
      </w:r>
      <w:r w:rsidR="00A25275" w:rsidRPr="00412AAB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12AAB" w:rsidRPr="00412AAB">
        <w:rPr>
          <w:rFonts w:ascii="Arial" w:hAnsi="Arial" w:cs="Arial"/>
          <w:sz w:val="24"/>
          <w:szCs w:val="24"/>
          <w:lang w:val="es-ES_tradnl"/>
        </w:rPr>
        <w:t xml:space="preserve">             </w:t>
      </w:r>
      <w:r w:rsidR="00CE0559" w:rsidRPr="00412AAB">
        <w:rPr>
          <w:rFonts w:ascii="Arial" w:hAnsi="Arial" w:cs="Arial"/>
          <w:sz w:val="24"/>
          <w:szCs w:val="24"/>
          <w:lang w:val="es-ES_tradnl"/>
        </w:rPr>
        <w:t xml:space="preserve">       </w:t>
      </w:r>
    </w:p>
    <w:p w14:paraId="47B88708" w14:textId="77777777" w:rsidR="00CE0559" w:rsidRDefault="00412AAB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      </w:t>
      </w:r>
      <w:r w:rsidR="00663B76" w:rsidRPr="00663B76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58195320" wp14:editId="5E96DB60">
            <wp:extent cx="4139040" cy="2296973"/>
            <wp:effectExtent l="19050" t="19050" r="13970" b="27305"/>
            <wp:docPr id="7" name="Imagen 7" descr="C:\Users\vramirez\Desktop\INFORMES  SOCIOLINGÚISTICOS 2025\INFORME DE PERTENENCIA SOCIOLINGÜÍSTICA MES DE SEPTIEMBRE 2025\Gráfica 2 reformul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SEPTIEMBRE 2025\Gráfica 2 reformulada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967" cy="235076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D211966" w14:textId="77777777" w:rsidR="00663B76" w:rsidRDefault="00663B76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9D80937" w14:textId="77777777" w:rsidR="00412AAB" w:rsidRDefault="00412AAB" w:rsidP="00412A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 xml:space="preserve">     </w:t>
      </w:r>
      <w:r w:rsidR="00663B76" w:rsidRPr="00663B76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5C6AC92A" wp14:editId="129703A4">
            <wp:extent cx="4058285" cy="2324100"/>
            <wp:effectExtent l="19050" t="19050" r="18415" b="19050"/>
            <wp:docPr id="13" name="Imagen 13" descr="C:\Users\vramirez\Desktop\INFORMES  SOCIOLINGÚISTICOS 2025\INFORME DE PERTENENCIA SOCIOLINGÜÍSTICA MES DE SEPTIEMBRE 2025\Gráfica reformulad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DE PERTENENCIA SOCIOLINGÜÍSTICA MES DE SEPTIEMBRE 2025\Gráfica reformulada 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618" cy="23552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</w:p>
    <w:p w14:paraId="7FE64E6E" w14:textId="77777777" w:rsidR="00412AAB" w:rsidRDefault="00412AAB" w:rsidP="00412A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15BCECB" w14:textId="4335F307" w:rsidR="00CE0559" w:rsidRDefault="00412AAB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</w:t>
      </w:r>
      <w:r w:rsidR="006224FB">
        <w:rPr>
          <w:rFonts w:ascii="Arial" w:hAnsi="Arial" w:cs="Arial"/>
          <w:sz w:val="24"/>
          <w:szCs w:val="24"/>
          <w:lang w:val="es-ES_tradnl"/>
        </w:rPr>
        <w:t xml:space="preserve">  </w:t>
      </w:r>
      <w:r>
        <w:rPr>
          <w:rFonts w:ascii="Arial" w:hAnsi="Arial" w:cs="Arial"/>
          <w:sz w:val="24"/>
          <w:szCs w:val="24"/>
          <w:lang w:val="es-ES_tradnl"/>
        </w:rPr>
        <w:t xml:space="preserve">   </w:t>
      </w:r>
      <w:r w:rsidR="00663B76" w:rsidRPr="00663B76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29438A47" wp14:editId="58B97FF7">
            <wp:extent cx="4109433" cy="2447925"/>
            <wp:effectExtent l="19050" t="19050" r="24765" b="9525"/>
            <wp:docPr id="15" name="Imagen 15" descr="C:\Users\vramirez\Desktop\INFORMES  SOCIOLINGÚISTICOS 2025\INFORME DE PERTENENCIA SOCIOLINGÜÍSTICA MES DE SEPTIEMBRE 2025\Gráfica reformulad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 SOCIOLINGÚISTICOS 2025\INFORME DE PERTENENCIA SOCIOLINGÜÍSTICA MES DE SEPTIEMBRE 2025\Gráfica reformulada 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325" cy="248419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190CE5" w14:textId="77777777" w:rsidR="00CE0559" w:rsidRDefault="00CE0559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2E10B483" w14:textId="77777777" w:rsidR="00CE0559" w:rsidRDefault="00CE0559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51E9E13A" w14:textId="77777777" w:rsidR="00CE0559" w:rsidRDefault="00CE0559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14724D88" w14:textId="77777777" w:rsidR="00CE0559" w:rsidRDefault="00CE0559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0151D9F" w14:textId="77777777" w:rsidR="00412AAB" w:rsidRDefault="00412AAB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51E0D9D" w14:textId="77777777" w:rsidR="00412AAB" w:rsidRDefault="00412AAB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2CFD2A5C" w14:textId="77777777" w:rsidR="00412AAB" w:rsidRPr="00B47FB4" w:rsidRDefault="00412AAB" w:rsidP="00B47FB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74EE93C" w14:textId="0442D9D8" w:rsidR="00B47FB4" w:rsidRDefault="00412AAB" w:rsidP="00083021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Dentro de las acciones con pertenencia sociolingüística</w:t>
      </w:r>
      <w:r w:rsidR="00C20E53" w:rsidRPr="0058715F">
        <w:rPr>
          <w:rFonts w:ascii="Arial" w:hAnsi="Arial" w:cs="Arial"/>
          <w:sz w:val="24"/>
          <w:szCs w:val="24"/>
          <w:lang w:val="es-ES_tradnl"/>
        </w:rPr>
        <w:t xml:space="preserve"> que se realizaron</w:t>
      </w:r>
      <w:r w:rsidR="00AE7822" w:rsidRPr="0058715F">
        <w:rPr>
          <w:rFonts w:ascii="Arial" w:hAnsi="Arial" w:cs="Arial"/>
          <w:sz w:val="24"/>
          <w:szCs w:val="24"/>
          <w:lang w:val="es-ES_tradnl"/>
        </w:rPr>
        <w:t xml:space="preserve"> en el </w:t>
      </w:r>
      <w:r w:rsidR="000B63FF">
        <w:rPr>
          <w:rFonts w:ascii="Arial" w:hAnsi="Arial" w:cs="Arial"/>
          <w:sz w:val="24"/>
          <w:szCs w:val="24"/>
          <w:lang w:val="es-ES_tradnl"/>
        </w:rPr>
        <w:t>territorio se describen las siguientes</w:t>
      </w:r>
      <w:r w:rsidR="00092E1A" w:rsidRPr="0058715F">
        <w:rPr>
          <w:rFonts w:ascii="Arial" w:hAnsi="Arial" w:cs="Arial"/>
          <w:sz w:val="24"/>
          <w:szCs w:val="24"/>
          <w:lang w:val="es-ES_tradnl"/>
        </w:rPr>
        <w:t xml:space="preserve">: </w:t>
      </w:r>
      <w:r w:rsidR="001A4CE5" w:rsidRPr="0058715F">
        <w:rPr>
          <w:rFonts w:ascii="Arial" w:hAnsi="Arial" w:cs="Arial"/>
          <w:sz w:val="24"/>
          <w:szCs w:val="24"/>
          <w:lang w:val="es-ES_tradnl"/>
        </w:rPr>
        <w:t>m</w:t>
      </w:r>
      <w:r w:rsidR="00092E1A" w:rsidRPr="0058715F">
        <w:rPr>
          <w:rFonts w:ascii="Arial" w:hAnsi="Arial" w:cs="Arial"/>
          <w:sz w:val="24"/>
          <w:szCs w:val="24"/>
          <w:lang w:val="es-ES_tradnl"/>
        </w:rPr>
        <w:t xml:space="preserve">onitoreo de casos de 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 xml:space="preserve">desnutrición crónica, </w:t>
      </w:r>
      <w:r w:rsidR="00092E1A" w:rsidRPr="0058715F">
        <w:rPr>
          <w:rFonts w:ascii="Arial" w:hAnsi="Arial" w:cs="Arial"/>
          <w:sz w:val="24"/>
          <w:szCs w:val="24"/>
          <w:lang w:val="es-ES_tradnl"/>
        </w:rPr>
        <w:t>aguda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 xml:space="preserve"> y consejería, </w:t>
      </w:r>
      <w:r w:rsidR="00092E1A" w:rsidRPr="0058715F">
        <w:rPr>
          <w:rFonts w:ascii="Arial" w:hAnsi="Arial" w:cs="Arial"/>
          <w:sz w:val="24"/>
          <w:szCs w:val="24"/>
          <w:lang w:val="es-ES_tradnl"/>
        </w:rPr>
        <w:t>procesos de capacitación,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 xml:space="preserve"> charlas, procesos de</w:t>
      </w:r>
      <w:r w:rsidR="00092E1A" w:rsidRPr="0058715F">
        <w:rPr>
          <w:rFonts w:ascii="Arial" w:hAnsi="Arial" w:cs="Arial"/>
          <w:sz w:val="24"/>
          <w:szCs w:val="24"/>
          <w:lang w:val="es-ES_tradnl"/>
        </w:rPr>
        <w:t xml:space="preserve"> se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>nsibilización y concientización</w:t>
      </w:r>
      <w:r w:rsidR="00B71EE7" w:rsidRPr="0058715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20E53" w:rsidRPr="0058715F">
        <w:rPr>
          <w:rFonts w:ascii="Arial" w:hAnsi="Arial" w:cs="Arial"/>
          <w:sz w:val="24"/>
          <w:szCs w:val="24"/>
          <w:lang w:val="es-ES_tradnl"/>
        </w:rPr>
        <w:t xml:space="preserve">como se muestra en la </w:t>
      </w:r>
      <w:r>
        <w:rPr>
          <w:rFonts w:ascii="Arial" w:hAnsi="Arial" w:cs="Arial"/>
          <w:sz w:val="24"/>
          <w:szCs w:val="24"/>
          <w:lang w:val="es-ES_tradnl"/>
        </w:rPr>
        <w:t xml:space="preserve">siguiente </w:t>
      </w:r>
      <w:r w:rsidR="00C20E53" w:rsidRPr="0058715F">
        <w:rPr>
          <w:rFonts w:ascii="Arial" w:hAnsi="Arial" w:cs="Arial"/>
          <w:sz w:val="24"/>
          <w:szCs w:val="24"/>
          <w:lang w:val="es-ES_tradnl"/>
        </w:rPr>
        <w:t>gráfica.</w:t>
      </w:r>
    </w:p>
    <w:p w14:paraId="41AF8B38" w14:textId="5F66C297" w:rsidR="00FB3F01" w:rsidRDefault="002A300B" w:rsidP="00FB3F01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anchor distT="0" distB="0" distL="114300" distR="114300" simplePos="0" relativeHeight="251661312" behindDoc="1" locked="0" layoutInCell="1" allowOverlap="1" wp14:anchorId="7106BB09" wp14:editId="25B0CCE5">
            <wp:simplePos x="0" y="0"/>
            <wp:positionH relativeFrom="margin">
              <wp:posOffset>491490</wp:posOffset>
            </wp:positionH>
            <wp:positionV relativeFrom="paragraph">
              <wp:posOffset>309245</wp:posOffset>
            </wp:positionV>
            <wp:extent cx="5105400" cy="2545080"/>
            <wp:effectExtent l="19050" t="19050" r="19050" b="26670"/>
            <wp:wrapTight wrapText="bothSides">
              <wp:wrapPolygon edited="0">
                <wp:start x="-81" y="-162"/>
                <wp:lineTo x="-81" y="21665"/>
                <wp:lineTo x="21600" y="21665"/>
                <wp:lineTo x="21600" y="-162"/>
                <wp:lineTo x="-81" y="-162"/>
              </wp:wrapPolygon>
            </wp:wrapTight>
            <wp:docPr id="4" name="Imagen 4" descr="Gráfico de las respuestas de Formularios. Título de la pregunta: ¿ Qué tipo de acciones realizó en el territorio en el mes de septiembre 2025 con pertenencia sociolingüística y cultural?. Número de respuestas: 303 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áfico de las respuestas de Formularios. Título de la pregunta: ¿ Qué tipo de acciones realizó en el territorio en el mes de septiembre 2025 con pertenencia sociolingüística y cultural?. Número de respuestas: 303 respuestas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5450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9566627" w14:textId="058BA775" w:rsidR="000F1433" w:rsidRPr="00CE0559" w:rsidRDefault="00BB5E1D" w:rsidP="00FB3F01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           </w:t>
      </w:r>
    </w:p>
    <w:p w14:paraId="0299F1B0" w14:textId="6D302003" w:rsidR="005779D4" w:rsidRDefault="002A300B" w:rsidP="005A7CC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L</w:t>
      </w:r>
      <w:r w:rsidR="005779D4">
        <w:rPr>
          <w:rFonts w:ascii="Arial" w:hAnsi="Arial" w:cs="Arial"/>
          <w:sz w:val="24"/>
          <w:szCs w:val="24"/>
          <w:lang w:val="es-ES_tradnl"/>
        </w:rPr>
        <w:t xml:space="preserve">os temas que </w:t>
      </w:r>
      <w:r w:rsidR="00412AAB">
        <w:rPr>
          <w:rFonts w:ascii="Arial" w:hAnsi="Arial" w:cs="Arial"/>
          <w:sz w:val="24"/>
          <w:szCs w:val="24"/>
          <w:lang w:val="es-ES_tradnl"/>
        </w:rPr>
        <w:t xml:space="preserve">se abordaron en territorio en el </w:t>
      </w:r>
      <w:r w:rsidR="005779D4">
        <w:rPr>
          <w:rFonts w:ascii="Arial" w:hAnsi="Arial" w:cs="Arial"/>
          <w:sz w:val="24"/>
          <w:szCs w:val="24"/>
          <w:lang w:val="es-ES_tradnl"/>
        </w:rPr>
        <w:t>mes</w:t>
      </w:r>
      <w:r w:rsidR="00412AAB">
        <w:rPr>
          <w:rFonts w:ascii="Arial" w:hAnsi="Arial" w:cs="Arial"/>
          <w:sz w:val="24"/>
          <w:szCs w:val="24"/>
          <w:lang w:val="es-ES_tradnl"/>
        </w:rPr>
        <w:t xml:space="preserve"> de septiembre 2025</w:t>
      </w:r>
      <w:r w:rsidR="00840F4E">
        <w:rPr>
          <w:rFonts w:ascii="Arial" w:hAnsi="Arial" w:cs="Arial"/>
          <w:sz w:val="24"/>
          <w:szCs w:val="24"/>
          <w:lang w:val="es-ES_tradnl"/>
        </w:rPr>
        <w:t xml:space="preserve"> se encuentran los siguientes</w:t>
      </w:r>
      <w:r w:rsidR="005779D4">
        <w:rPr>
          <w:rFonts w:ascii="Arial" w:hAnsi="Arial" w:cs="Arial"/>
          <w:sz w:val="24"/>
          <w:szCs w:val="24"/>
          <w:lang w:val="es-ES_tradnl"/>
        </w:rPr>
        <w:t xml:space="preserve">: </w:t>
      </w:r>
      <w:r w:rsidR="008E2F90">
        <w:rPr>
          <w:rFonts w:ascii="Arial" w:hAnsi="Arial" w:cs="Arial"/>
          <w:sz w:val="24"/>
          <w:szCs w:val="24"/>
          <w:lang w:val="es-ES_tradnl"/>
        </w:rPr>
        <w:t>tipos de desnutrición</w:t>
      </w:r>
      <w:r w:rsidR="00A05052">
        <w:rPr>
          <w:rFonts w:ascii="Arial" w:hAnsi="Arial" w:cs="Arial"/>
          <w:sz w:val="24"/>
          <w:szCs w:val="24"/>
          <w:lang w:val="es-ES_tradnl"/>
        </w:rPr>
        <w:t>,</w:t>
      </w:r>
      <w:r w:rsidR="005A7CC7">
        <w:rPr>
          <w:rFonts w:ascii="Arial" w:hAnsi="Arial" w:cs="Arial"/>
          <w:sz w:val="24"/>
          <w:szCs w:val="24"/>
          <w:lang w:val="es-ES_tradnl"/>
        </w:rPr>
        <w:t xml:space="preserve"> estado nutricional del niño y la niña, ventana de los 1,000 días,</w:t>
      </w:r>
      <w:r w:rsidR="00AE528A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A7CC7">
        <w:rPr>
          <w:rFonts w:ascii="Arial" w:hAnsi="Arial" w:cs="Arial"/>
          <w:sz w:val="24"/>
          <w:szCs w:val="24"/>
          <w:lang w:val="es-ES_tradnl"/>
        </w:rPr>
        <w:t xml:space="preserve">seguridad alimentaria y </w:t>
      </w:r>
      <w:r w:rsidR="00083021">
        <w:rPr>
          <w:rFonts w:ascii="Arial" w:hAnsi="Arial" w:cs="Arial"/>
          <w:sz w:val="24"/>
          <w:szCs w:val="24"/>
          <w:lang w:val="es-ES_tradnl"/>
        </w:rPr>
        <w:t>nutricional, lactancia materna,</w:t>
      </w:r>
      <w:r w:rsidR="005A7CC7">
        <w:rPr>
          <w:rFonts w:ascii="Arial" w:hAnsi="Arial" w:cs="Arial"/>
          <w:sz w:val="24"/>
          <w:szCs w:val="24"/>
          <w:lang w:val="es-ES_tradnl"/>
        </w:rPr>
        <w:t xml:space="preserve"> alimentación saludable, familias sanas, alimentación complementaria, hábitos para una vida saludable,</w:t>
      </w:r>
      <w:r w:rsidR="007C4622">
        <w:rPr>
          <w:rFonts w:ascii="Arial" w:hAnsi="Arial" w:cs="Arial"/>
          <w:sz w:val="24"/>
          <w:szCs w:val="24"/>
          <w:lang w:val="es-ES_tradnl"/>
        </w:rPr>
        <w:t xml:space="preserve"> monitoreo de casos de desnutrición aguda</w:t>
      </w:r>
      <w:r w:rsidR="00083021">
        <w:rPr>
          <w:rFonts w:ascii="Arial" w:hAnsi="Arial" w:cs="Arial"/>
          <w:sz w:val="24"/>
          <w:szCs w:val="24"/>
          <w:lang w:val="es-ES_tradnl"/>
        </w:rPr>
        <w:t xml:space="preserve"> y crónica</w:t>
      </w:r>
      <w:r w:rsidR="007C4622">
        <w:rPr>
          <w:rFonts w:ascii="Arial" w:hAnsi="Arial" w:cs="Arial"/>
          <w:sz w:val="24"/>
          <w:szCs w:val="24"/>
          <w:lang w:val="es-ES_tradnl"/>
        </w:rPr>
        <w:t xml:space="preserve">, monitoreo </w:t>
      </w:r>
      <w:r w:rsidR="0075175C">
        <w:rPr>
          <w:rFonts w:ascii="Arial" w:hAnsi="Arial" w:cs="Arial"/>
          <w:sz w:val="24"/>
          <w:szCs w:val="24"/>
          <w:lang w:val="es-ES_tradnl"/>
        </w:rPr>
        <w:t xml:space="preserve">de </w:t>
      </w:r>
      <w:r w:rsidR="007F3DC5">
        <w:rPr>
          <w:rFonts w:ascii="Arial" w:hAnsi="Arial" w:cs="Arial"/>
          <w:sz w:val="24"/>
          <w:szCs w:val="24"/>
          <w:lang w:val="es-ES_tradnl"/>
        </w:rPr>
        <w:t>la estrategia de</w:t>
      </w:r>
      <w:r w:rsidR="0075175C">
        <w:rPr>
          <w:rFonts w:ascii="Arial" w:hAnsi="Arial" w:cs="Arial"/>
          <w:sz w:val="24"/>
          <w:szCs w:val="24"/>
          <w:lang w:val="es-ES_tradnl"/>
        </w:rPr>
        <w:t xml:space="preserve"> comunicación para el </w:t>
      </w:r>
      <w:r w:rsidR="007F3DC5">
        <w:rPr>
          <w:rFonts w:ascii="Arial" w:hAnsi="Arial" w:cs="Arial"/>
          <w:sz w:val="24"/>
          <w:szCs w:val="24"/>
          <w:lang w:val="es-ES_tradnl"/>
        </w:rPr>
        <w:t xml:space="preserve"> cambio social y de comportamiento</w:t>
      </w:r>
      <w:r w:rsidR="00D03A8C">
        <w:rPr>
          <w:rFonts w:ascii="Arial" w:hAnsi="Arial" w:cs="Arial"/>
          <w:sz w:val="24"/>
          <w:szCs w:val="24"/>
          <w:lang w:val="es-ES_tradnl"/>
        </w:rPr>
        <w:t xml:space="preserve"> y recetas nutritivas</w:t>
      </w:r>
      <w:r w:rsidR="00412AAB">
        <w:rPr>
          <w:rFonts w:ascii="Arial" w:hAnsi="Arial" w:cs="Arial"/>
          <w:sz w:val="24"/>
          <w:szCs w:val="24"/>
          <w:lang w:val="es-ES_tradnl"/>
        </w:rPr>
        <w:t>. E</w:t>
      </w:r>
      <w:r w:rsidR="003A628B">
        <w:rPr>
          <w:rFonts w:ascii="Arial" w:hAnsi="Arial" w:cs="Arial"/>
          <w:sz w:val="24"/>
          <w:szCs w:val="24"/>
          <w:lang w:val="es-ES_tradnl"/>
        </w:rPr>
        <w:t>stos temas fueron desarrollados con pertenencia sociolingüística de acu</w:t>
      </w:r>
      <w:r w:rsidR="00A05052">
        <w:rPr>
          <w:rFonts w:ascii="Arial" w:hAnsi="Arial" w:cs="Arial"/>
          <w:sz w:val="24"/>
          <w:szCs w:val="24"/>
          <w:lang w:val="es-ES_tradnl"/>
        </w:rPr>
        <w:t>erdo a la información brindada por monitores y gestores con grupos que son monolingües.</w:t>
      </w:r>
    </w:p>
    <w:p w14:paraId="66D9A8CE" w14:textId="77777777" w:rsidR="00517B7E" w:rsidRDefault="00517B7E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72DC5B3" w14:textId="77777777" w:rsidR="00517B7E" w:rsidRDefault="00517B7E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E9A20FF" w14:textId="77777777" w:rsidR="003A628B" w:rsidRPr="005779D4" w:rsidRDefault="003A628B" w:rsidP="005E39E6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9F0C2E8" w14:textId="77777777" w:rsidR="00E26B41" w:rsidRPr="007F4B08" w:rsidRDefault="000C1ADE" w:rsidP="007F4B0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   </w:t>
      </w:r>
      <w:r w:rsidR="00F94187">
        <w:rPr>
          <w:rFonts w:ascii="Arial" w:hAnsi="Arial" w:cs="Arial"/>
          <w:sz w:val="24"/>
          <w:szCs w:val="24"/>
          <w:lang w:val="es-ES_tradnl"/>
        </w:rPr>
        <w:t xml:space="preserve">     </w:t>
      </w:r>
    </w:p>
    <w:p w14:paraId="2472412F" w14:textId="77777777" w:rsidR="007F4B08" w:rsidRDefault="00DE4A5A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 xml:space="preserve">Fotografías de las acciones con pertenencia sociolingüística y cultural </w:t>
      </w:r>
      <w:r w:rsidR="00A05052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realizadas en territorio</w:t>
      </w:r>
      <w:r w:rsidR="00A007A0" w:rsidRPr="00275B80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por parte de Delegados Regionales, Departamentales, Monitores y Gestores, en el mes de </w:t>
      </w:r>
      <w:r w:rsidR="0080024E" w:rsidRPr="0020657F">
        <w:rPr>
          <w:rFonts w:ascii="Arial" w:hAnsi="Arial" w:cs="Arial"/>
          <w:b/>
          <w:noProof/>
          <w:sz w:val="24"/>
          <w:szCs w:val="24"/>
          <w:lang w:eastAsia="es-GT"/>
        </w:rPr>
        <w:t>septiembre</w:t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2025.</w:t>
      </w:r>
      <w:r w:rsidR="00421F45" w:rsidRPr="00275B80"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 xml:space="preserve">   </w:t>
      </w:r>
    </w:p>
    <w:p w14:paraId="4E3B6823" w14:textId="77777777" w:rsidR="00F15C00" w:rsidRDefault="00F15C00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5816EC2B" w14:textId="77777777" w:rsidR="00F15C00" w:rsidRDefault="00F15C00" w:rsidP="00F15C00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>Monitoreo de casos de desnutrición aguda y crónica</w:t>
      </w:r>
    </w:p>
    <w:p w14:paraId="026F0537" w14:textId="77777777" w:rsidR="00F15C00" w:rsidRDefault="00F15C00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7827CF6A" w14:textId="77777777" w:rsidR="002178E5" w:rsidRDefault="00F15C00" w:rsidP="002178E5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 w:rsidRPr="00F15C00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drawing>
          <wp:inline distT="0" distB="0" distL="0" distR="0" wp14:anchorId="491717DD" wp14:editId="759BAD21">
            <wp:extent cx="4134049" cy="2297927"/>
            <wp:effectExtent l="0" t="0" r="0" b="7620"/>
            <wp:docPr id="12" name="Imagen 12" descr="C:\Users\vramirez\Desktop\INFORMES  SOCIOLINGÚISTICOS 2025\INFORME DE PERTENENCIA SOCIOLINGÜÍSTICA MES DE SEPTIEMBRE 2025\Foto 1 Monitoreo casos de desnutrición aguda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 SOCIOLINGÚISTICOS 2025\INFORME DE PERTENENCIA SOCIOLINGÜÍSTICA MES DE SEPTIEMBRE 2025\Foto 1 Monitoreo casos de desnutrición aguda 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283" cy="2315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D1DCE" w14:textId="77777777" w:rsidR="002178E5" w:rsidRPr="002178E5" w:rsidRDefault="002178E5" w:rsidP="002178E5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6B7D41D3" w14:textId="77777777" w:rsidR="002178E5" w:rsidRPr="002178E5" w:rsidRDefault="002178E5" w:rsidP="002178E5">
      <w:pPr>
        <w:pStyle w:val="Prrafodelista"/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Monitoreo de </w:t>
      </w:r>
      <w:r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>la estrategia de comunicación para el cambio social y de comportamiento</w:t>
      </w:r>
    </w:p>
    <w:p w14:paraId="3F531B43" w14:textId="77777777" w:rsidR="002178E5" w:rsidRDefault="002178E5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7249AA7C" w14:textId="77777777" w:rsidR="002178E5" w:rsidRDefault="002178E5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0F1E4C63" w14:textId="77777777" w:rsidR="002178E5" w:rsidRDefault="002178E5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 xml:space="preserve">              </w:t>
      </w:r>
      <w:r w:rsidRPr="002178E5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685FC563" wp14:editId="7BD6AC44">
            <wp:extent cx="3997960" cy="2258171"/>
            <wp:effectExtent l="0" t="0" r="2540" b="8890"/>
            <wp:docPr id="18" name="Imagen 18" descr="C:\Users\vramirez\Desktop\INFORMES  SOCIOLINGÚISTICOS 2025\INFORME DE PERTENENCIA SOCIOLINGÜÍSTICA MES DE SEPTIEMBRE 2025\Foto 3 monitoreo estrategía cambio de comportami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amirez\Desktop\INFORMES  SOCIOLINGÚISTICOS 2025\INFORME DE PERTENENCIA SOCIOLINGÜÍSTICA MES DE SEPTIEMBRE 2025\Foto 3 monitoreo estrategía cambio de comportamient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145" cy="227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536D4" w14:textId="77777777" w:rsidR="002178E5" w:rsidRDefault="002178E5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7DF513B7" w14:textId="77777777" w:rsidR="002178E5" w:rsidRDefault="002178E5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3E02563B" w14:textId="77777777" w:rsidR="002178E5" w:rsidRDefault="002178E5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</w:p>
    <w:p w14:paraId="7AB2EDEC" w14:textId="77777777" w:rsidR="00F15C00" w:rsidRDefault="00F15C00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lastRenderedPageBreak/>
        <w:t xml:space="preserve">Procesos de capacitación sobre la estrategia de comunicación para el cambio social y de comportamiento </w:t>
      </w:r>
    </w:p>
    <w:p w14:paraId="3D5E646E" w14:textId="77777777" w:rsidR="00275B80" w:rsidRPr="002178E5" w:rsidRDefault="00F15C00" w:rsidP="002178E5">
      <w:pPr>
        <w:pStyle w:val="NormalWeb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</w:t>
      </w:r>
      <w:r w:rsidRPr="00F15C00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34A5BBB0" wp14:editId="551E1D03">
            <wp:extent cx="4150580" cy="2259256"/>
            <wp:effectExtent l="0" t="0" r="2540" b="8255"/>
            <wp:docPr id="14" name="Imagen 14" descr="C:\Users\vramirez\Desktop\INFORMES  SOCIOLINGÚISTICOS 2025\INFORME DE PERTENENCIA SOCIOLINGÜÍSTICA MES DE SEPTIEMBRE 2025\Foto 2 Estrategía cambio de comportami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 SOCIOLINGÚISTICOS 2025\INFORME DE PERTENENCIA SOCIOLINGÜÍSTICA MES DE SEPTIEMBRE 2025\Foto 2 Estrategía cambio de comportamient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546" cy="227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FA6CD" w14:textId="77777777" w:rsidR="00B65707" w:rsidRPr="002178E5" w:rsidRDefault="00275B80" w:rsidP="002178E5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     </w:t>
      </w:r>
      <w:r w:rsidR="002178E5">
        <w:rPr>
          <w:rFonts w:ascii="Arial" w:eastAsia="Century Gothic" w:hAnsi="Arial" w:cs="Arial"/>
          <w:b/>
          <w:color w:val="000000"/>
          <w:sz w:val="24"/>
          <w:szCs w:val="24"/>
          <w:lang w:val="es-ES"/>
        </w:rPr>
        <w:t xml:space="preserve">Capacitaciones sobre desnutrición aguda y crónica </w:t>
      </w:r>
    </w:p>
    <w:p w14:paraId="49EEF451" w14:textId="77777777" w:rsidR="002178E5" w:rsidRPr="00275B80" w:rsidRDefault="002178E5" w:rsidP="002178E5">
      <w:pPr>
        <w:pStyle w:val="NormalWeb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Pr="002178E5">
        <w:rPr>
          <w:noProof/>
          <w:sz w:val="24"/>
          <w:szCs w:val="24"/>
        </w:rPr>
        <w:drawing>
          <wp:inline distT="0" distB="0" distL="0" distR="0" wp14:anchorId="7F4BE044" wp14:editId="5AD6C1D3">
            <wp:extent cx="4145491" cy="2743200"/>
            <wp:effectExtent l="0" t="0" r="7620" b="0"/>
            <wp:docPr id="17" name="Imagen 17" descr="C:\Users\vramirez\Desktop\INFORMES  SOCIOLINGÚISTICOS 2025\INFORME DE PERTENENCIA SOCIOLINGÜÍSTICA MES DE SEPTIEMBRE 2025\Foto 4. capacita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ramirez\Desktop\INFORMES  SOCIOLINGÚISTICOS 2025\INFORME DE PERTENENCIA SOCIOLINGÜÍSTICA MES DE SEPTIEMBRE 2025\Foto 4. capacitación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969" cy="275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FAC34" w14:textId="77777777" w:rsidR="00F75CE0" w:rsidRDefault="00B65707" w:rsidP="00275B80">
      <w:p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  </w:t>
      </w:r>
      <w:r w:rsidR="00275B80">
        <w:rPr>
          <w:rFonts w:ascii="Arial" w:hAnsi="Arial" w:cs="Arial"/>
          <w:b/>
          <w:sz w:val="24"/>
          <w:szCs w:val="24"/>
          <w:lang w:val="es-ES_tradnl"/>
        </w:rPr>
        <w:t xml:space="preserve">           </w:t>
      </w:r>
    </w:p>
    <w:p w14:paraId="2D1E2C7F" w14:textId="77777777" w:rsidR="00A05052" w:rsidRDefault="00A05052" w:rsidP="0020657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</w:pPr>
    </w:p>
    <w:p w14:paraId="799DC34C" w14:textId="77777777" w:rsidR="00741070" w:rsidRPr="00680BFE" w:rsidRDefault="00741070" w:rsidP="00275B80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s-GT"/>
        </w:rPr>
      </w:pPr>
    </w:p>
    <w:p w14:paraId="345A3F89" w14:textId="77777777" w:rsidR="006E473A" w:rsidRPr="0083416E" w:rsidRDefault="002178E5" w:rsidP="006E473A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s-GT"/>
        </w:rPr>
      </w:pPr>
      <w:r w:rsidRPr="0083416E">
        <w:rPr>
          <w:rFonts w:ascii="Arial" w:eastAsia="Times New Roman" w:hAnsi="Arial" w:cs="Arial"/>
          <w:b/>
          <w:sz w:val="24"/>
          <w:szCs w:val="24"/>
          <w:lang w:eastAsia="es-GT"/>
        </w:rPr>
        <w:lastRenderedPageBreak/>
        <w:t xml:space="preserve">Capacitación sobre la buena nutrición  </w:t>
      </w:r>
    </w:p>
    <w:p w14:paraId="0544273E" w14:textId="77777777" w:rsidR="002178E5" w:rsidRPr="006E473A" w:rsidRDefault="002178E5" w:rsidP="006E473A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2178E5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79D74FA6" wp14:editId="5417953B">
            <wp:extent cx="3942313" cy="2159876"/>
            <wp:effectExtent l="0" t="0" r="1270" b="0"/>
            <wp:docPr id="20" name="Imagen 20" descr="C:\Users\vramirez\Desktop\INFORMES  SOCIOLINGÚISTICOS 2025\INFORME DE PERTENENCIA SOCIOLINGÜÍSTICA MES DE SEPTIEMBRE 2025\foto 5 capacitación de nutri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ramirez\Desktop\INFORMES  SOCIOLINGÚISTICOS 2025\INFORME DE PERTENENCIA SOCIOLINGÜÍSTICA MES DE SEPTIEMBRE 2025\foto 5 capacitación de nutrición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366" cy="218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2190B" w14:textId="77777777" w:rsidR="00275B80" w:rsidRPr="0083416E" w:rsidRDefault="00DD2438" w:rsidP="00AE528A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83416E">
        <w:rPr>
          <w:rFonts w:ascii="Arial" w:hAnsi="Arial" w:cs="Arial"/>
          <w:b/>
          <w:sz w:val="24"/>
          <w:szCs w:val="24"/>
          <w:lang w:val="es-ES_tradnl"/>
        </w:rPr>
        <w:t>Actividad lúdica sobre el tema del</w:t>
      </w:r>
      <w:r w:rsidR="00AE528A" w:rsidRPr="0083416E">
        <w:rPr>
          <w:rFonts w:ascii="Arial" w:hAnsi="Arial" w:cs="Arial"/>
          <w:b/>
          <w:sz w:val="24"/>
          <w:szCs w:val="24"/>
          <w:lang w:val="es-ES_tradnl"/>
        </w:rPr>
        <w:t xml:space="preserve"> buen crec</w:t>
      </w:r>
      <w:r w:rsidR="00256042" w:rsidRPr="0083416E">
        <w:rPr>
          <w:rFonts w:ascii="Arial" w:hAnsi="Arial" w:cs="Arial"/>
          <w:b/>
          <w:sz w:val="24"/>
          <w:szCs w:val="24"/>
          <w:lang w:val="es-ES_tradnl"/>
        </w:rPr>
        <w:t>imiento de las niñas y los niños con un grupo de madres de familia.</w:t>
      </w:r>
    </w:p>
    <w:p w14:paraId="3FA77238" w14:textId="77777777" w:rsidR="001F7D67" w:rsidRDefault="000A5FA7" w:rsidP="00BA4F06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0A5FA7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27C4D113" wp14:editId="2CA541B7">
            <wp:extent cx="3991555" cy="3017486"/>
            <wp:effectExtent l="0" t="0" r="0" b="0"/>
            <wp:docPr id="21" name="Imagen 21" descr="C:\Users\vramirez\Desktop\INFORMES  SOCIOLINGÚISTICOS 2025\INFORME DE PERTENENCIA SOCIOLINGÜÍSTICA MES DE SEPTIEMBRE 2025\Foto 6 capacitación sobre el desarrollo del niño y la niñ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ramirez\Desktop\INFORMES  SOCIOLINGÚISTICOS 2025\INFORME DE PERTENENCIA SOCIOLINGÜÍSTICA MES DE SEPTIEMBRE 2025\Foto 6 capacitación sobre el desarrollo del niño y la niña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053" cy="3024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5A32A" w14:textId="77777777" w:rsidR="00A05052" w:rsidRDefault="00A05052" w:rsidP="0091661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3FE14D69" w14:textId="77777777" w:rsidR="005E39E6" w:rsidRDefault="005E39E6" w:rsidP="0091661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4163961A" w14:textId="77777777" w:rsidR="0020657F" w:rsidRPr="00BA4F06" w:rsidRDefault="0020657F" w:rsidP="0091661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24823EEF" w14:textId="77777777" w:rsidR="003D6986" w:rsidRPr="00D03D78" w:rsidRDefault="002B58DA" w:rsidP="00D03D78">
      <w:pPr>
        <w:pStyle w:val="Prrafodelista"/>
        <w:numPr>
          <w:ilvl w:val="0"/>
          <w:numId w:val="6"/>
        </w:num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Listado de materiales audiovisuales elaborados</w:t>
      </w:r>
      <w:r w:rsidR="00A05052">
        <w:rPr>
          <w:rFonts w:ascii="Arial" w:hAnsi="Arial" w:cs="Arial"/>
          <w:b/>
          <w:sz w:val="24"/>
          <w:szCs w:val="24"/>
          <w:lang w:val="es-ES_tradnl"/>
        </w:rPr>
        <w:t xml:space="preserve"> a nivel institucional con perte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</w:t>
      </w:r>
      <w:r w:rsidR="00CF36CD">
        <w:rPr>
          <w:rFonts w:ascii="Arial" w:hAnsi="Arial" w:cs="Arial"/>
          <w:b/>
          <w:sz w:val="24"/>
          <w:szCs w:val="24"/>
          <w:lang w:val="es-ES_tradnl"/>
        </w:rPr>
        <w:t>cultural y sociolingüística</w:t>
      </w:r>
      <w:r w:rsidR="005E39E6">
        <w:rPr>
          <w:rFonts w:ascii="Arial" w:hAnsi="Arial" w:cs="Arial"/>
          <w:b/>
          <w:sz w:val="24"/>
          <w:szCs w:val="24"/>
          <w:lang w:val="es-ES_tradnl"/>
        </w:rPr>
        <w:t>, por parte de la Dirección de Comunicación e Información.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1559"/>
        <w:gridCol w:w="1701"/>
        <w:gridCol w:w="1745"/>
      </w:tblGrid>
      <w:tr w:rsidR="000B68E0" w:rsidRPr="00D03D78" w14:paraId="38580D87" w14:textId="77777777" w:rsidTr="004A7675">
        <w:tc>
          <w:tcPr>
            <w:tcW w:w="3823" w:type="dxa"/>
            <w:shd w:val="clear" w:color="auto" w:fill="D9E2F3" w:themeFill="accent1" w:themeFillTint="33"/>
          </w:tcPr>
          <w:p w14:paraId="33B52859" w14:textId="77777777" w:rsidR="000B68E0" w:rsidRPr="00D03D78" w:rsidRDefault="00D03D78" w:rsidP="00D03D78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Tipo de material</w:t>
            </w:r>
          </w:p>
        </w:tc>
        <w:tc>
          <w:tcPr>
            <w:tcW w:w="1559" w:type="dxa"/>
            <w:shd w:val="clear" w:color="auto" w:fill="D9E2F3" w:themeFill="accent1" w:themeFillTint="33"/>
          </w:tcPr>
          <w:p w14:paraId="47D9A9C9" w14:textId="77777777" w:rsidR="000B68E0" w:rsidRPr="00D03D78" w:rsidRDefault="000B68E0" w:rsidP="00D03D78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Idioma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04535A7E" w14:textId="77777777" w:rsidR="000B68E0" w:rsidRPr="00D03D78" w:rsidRDefault="000B68E0" w:rsidP="00D03D78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Cantidad</w:t>
            </w:r>
          </w:p>
        </w:tc>
        <w:tc>
          <w:tcPr>
            <w:tcW w:w="1745" w:type="dxa"/>
            <w:shd w:val="clear" w:color="auto" w:fill="D9E2F3" w:themeFill="accent1" w:themeFillTint="33"/>
          </w:tcPr>
          <w:p w14:paraId="0CC3386B" w14:textId="77777777" w:rsidR="000B68E0" w:rsidRPr="00D03D78" w:rsidRDefault="000B68E0" w:rsidP="00D03D78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Fecha</w:t>
            </w:r>
          </w:p>
        </w:tc>
      </w:tr>
      <w:tr w:rsidR="000B68E0" w:rsidRPr="00D03D78" w14:paraId="67032688" w14:textId="77777777" w:rsidTr="00227E02">
        <w:trPr>
          <w:trHeight w:val="1732"/>
        </w:trPr>
        <w:tc>
          <w:tcPr>
            <w:tcW w:w="3823" w:type="dxa"/>
          </w:tcPr>
          <w:p w14:paraId="250BD7C6" w14:textId="77777777" w:rsidR="000B68E0" w:rsidRPr="00D03D78" w:rsidRDefault="00227E02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Efemérides de los siguientes </w:t>
            </w:r>
            <w:r w:rsidR="00DE4A5A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temas como: </w:t>
            </w:r>
            <w:r w:rsidR="000B68E0"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Día Internaci</w:t>
            </w:r>
            <w:r w:rsidR="008844A7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onal de la Mujer Indígena, Día N</w:t>
            </w:r>
            <w:r w:rsidR="004A7675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acional del Agricultor </w:t>
            </w:r>
            <w:r w:rsidR="000B68E0"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y Empresario Agrícola</w:t>
            </w:r>
            <w:r w:rsidR="008844A7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,</w:t>
            </w:r>
            <w:r w:rsidR="004A7675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 </w:t>
            </w:r>
            <w:r w:rsidR="000B68E0"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que fueron socializados en redes sociales y en el grupo privado de Facebook, como canal interno de la institución.</w:t>
            </w:r>
          </w:p>
        </w:tc>
        <w:tc>
          <w:tcPr>
            <w:tcW w:w="1559" w:type="dxa"/>
            <w:vMerge w:val="restart"/>
          </w:tcPr>
          <w:p w14:paraId="526197B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0505A6E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44E02BC8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66FC5EE9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7AD206E1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665ED7B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5F85F8DE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1A94CBE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46F1E4AC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48DE778C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199D004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71FF257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5FA0D1F0" w14:textId="77777777" w:rsidR="000B68E0" w:rsidRPr="00D03D78" w:rsidRDefault="000B68E0" w:rsidP="004A7675">
            <w:pPr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Línea gráfica con pertinencia cultural</w:t>
            </w:r>
          </w:p>
        </w:tc>
        <w:tc>
          <w:tcPr>
            <w:tcW w:w="1701" w:type="dxa"/>
          </w:tcPr>
          <w:p w14:paraId="37A2D85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7D51D6D1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47AB1AFE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0A3760E9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098D8DEF" w14:textId="77777777" w:rsidR="000B68E0" w:rsidRPr="00D03D78" w:rsidRDefault="000B68E0" w:rsidP="00227E02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2</w:t>
            </w:r>
          </w:p>
        </w:tc>
        <w:tc>
          <w:tcPr>
            <w:tcW w:w="1745" w:type="dxa"/>
            <w:vMerge w:val="restart"/>
          </w:tcPr>
          <w:p w14:paraId="168AC1A6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6433BD2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2FEC04FE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0C8841DE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6253A0F6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D52E9DD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0E29DBA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00C9A544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52D5DA20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711DCED9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1F953C3E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B34CF18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73F9AAE0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4C1D4770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1A4A7B77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66F4DA9" w14:textId="77777777" w:rsidR="000B68E0" w:rsidRPr="00D03D78" w:rsidRDefault="000B68E0" w:rsidP="004A7675">
            <w:pPr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Septiembre 2025</w:t>
            </w:r>
          </w:p>
        </w:tc>
      </w:tr>
      <w:tr w:rsidR="000B68E0" w:rsidRPr="00D03D78" w14:paraId="362AAF98" w14:textId="77777777" w:rsidTr="004A7675">
        <w:tc>
          <w:tcPr>
            <w:tcW w:w="3823" w:type="dxa"/>
          </w:tcPr>
          <w:p w14:paraId="7EEA1CF3" w14:textId="77777777" w:rsidR="000B68E0" w:rsidRPr="00D03D78" w:rsidRDefault="000B68E0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Piezas </w:t>
            </w:r>
            <w:r w:rsidR="00A5464B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gráficas para un carrusel y publicación</w:t>
            </w:r>
            <w:r w:rsidR="00D22B61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 de</w:t>
            </w:r>
            <w:r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 un collage de fotografías de los avances de la SESAN en la iniciativa intersectorial Mano a Mano.</w:t>
            </w:r>
          </w:p>
        </w:tc>
        <w:tc>
          <w:tcPr>
            <w:tcW w:w="1559" w:type="dxa"/>
            <w:vMerge/>
          </w:tcPr>
          <w:p w14:paraId="7665858B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FC11BA9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1E4EE71B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5404BFF0" w14:textId="77777777" w:rsidR="000B68E0" w:rsidRPr="00D03D78" w:rsidRDefault="000B68E0" w:rsidP="004A7675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5</w:t>
            </w:r>
          </w:p>
        </w:tc>
        <w:tc>
          <w:tcPr>
            <w:tcW w:w="1745" w:type="dxa"/>
            <w:vMerge/>
          </w:tcPr>
          <w:p w14:paraId="55443ED1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</w:tr>
      <w:tr w:rsidR="000B68E0" w:rsidRPr="00D03D78" w14:paraId="4B7FE88D" w14:textId="77777777" w:rsidTr="004A7675">
        <w:tc>
          <w:tcPr>
            <w:tcW w:w="3823" w:type="dxa"/>
          </w:tcPr>
          <w:p w14:paraId="1E9F21A1" w14:textId="77777777" w:rsidR="000B68E0" w:rsidRPr="00D03D78" w:rsidRDefault="000B68E0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Convocatoria de empleo</w:t>
            </w:r>
            <w:r w:rsidR="004A7675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, para el puesto de Monitor (a) para futuras contrataciones ubicada en el Progreso y Jutiapa y para el puesto de Subdirector Ejecutivo III para futuras contrataciones ubicada en Sololá.</w:t>
            </w:r>
          </w:p>
        </w:tc>
        <w:tc>
          <w:tcPr>
            <w:tcW w:w="1559" w:type="dxa"/>
            <w:vMerge/>
          </w:tcPr>
          <w:p w14:paraId="59D9D4EF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4CABE8D" w14:textId="77777777" w:rsidR="00227E02" w:rsidRDefault="00227E02" w:rsidP="004A7675">
            <w:pPr>
              <w:jc w:val="center"/>
              <w:rPr>
                <w:rFonts w:ascii="Arial" w:hAnsi="Arial" w:cs="Arial"/>
              </w:rPr>
            </w:pPr>
          </w:p>
          <w:p w14:paraId="40FCE603" w14:textId="77777777" w:rsidR="00227E02" w:rsidRDefault="00227E02" w:rsidP="004A7675">
            <w:pPr>
              <w:jc w:val="center"/>
              <w:rPr>
                <w:rFonts w:ascii="Arial" w:hAnsi="Arial" w:cs="Arial"/>
              </w:rPr>
            </w:pPr>
          </w:p>
          <w:p w14:paraId="4110E32C" w14:textId="77777777" w:rsidR="00227E02" w:rsidRDefault="00227E02" w:rsidP="004A7675">
            <w:pPr>
              <w:jc w:val="center"/>
              <w:rPr>
                <w:rFonts w:ascii="Arial" w:hAnsi="Arial" w:cs="Arial"/>
              </w:rPr>
            </w:pPr>
          </w:p>
          <w:p w14:paraId="3FE7DFE8" w14:textId="77777777" w:rsidR="000B68E0" w:rsidRPr="00D03D78" w:rsidRDefault="000B68E0" w:rsidP="00227E02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2</w:t>
            </w:r>
          </w:p>
        </w:tc>
        <w:tc>
          <w:tcPr>
            <w:tcW w:w="1745" w:type="dxa"/>
            <w:vMerge/>
          </w:tcPr>
          <w:p w14:paraId="3D85A7B7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</w:tr>
      <w:tr w:rsidR="000B68E0" w:rsidRPr="00D03D78" w14:paraId="2B2543A8" w14:textId="77777777" w:rsidTr="004A7675">
        <w:tc>
          <w:tcPr>
            <w:tcW w:w="3823" w:type="dxa"/>
          </w:tcPr>
          <w:p w14:paraId="05095799" w14:textId="77777777" w:rsidR="000B68E0" w:rsidRPr="00D03D78" w:rsidRDefault="008844A7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Cá</w:t>
            </w:r>
            <w:r w:rsidR="000B68E0"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psulas de Video:</w:t>
            </w:r>
          </w:p>
          <w:p w14:paraId="52722B0C" w14:textId="77777777" w:rsidR="000B68E0" w:rsidRPr="00D03D78" w:rsidRDefault="000B68E0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 xml:space="preserve">Entrevista a </w:t>
            </w:r>
            <w:r w:rsidR="00B03EC4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Irma Tux, Coordinadora de Acompá</w:t>
            </w:r>
            <w:r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ñame a Crecer en Alta Verapaz, quién participó en el proceso de sensibilización en la intervención de la iniciativa intersectorial Mano a Mano.</w:t>
            </w:r>
          </w:p>
          <w:p w14:paraId="00EA5A7B" w14:textId="77777777" w:rsidR="000B68E0" w:rsidRPr="00D03D78" w:rsidRDefault="000B68E0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Inauguración en Colotenango, como municipio libre de pisos de tierra.</w:t>
            </w:r>
          </w:p>
          <w:p w14:paraId="399DE279" w14:textId="77777777" w:rsidR="000B68E0" w:rsidRPr="00D03D78" w:rsidRDefault="00B03EC4" w:rsidP="004A7675">
            <w:pPr>
              <w:spacing w:after="160"/>
              <w:jc w:val="both"/>
              <w:rPr>
                <w:rFonts w:ascii="Arial" w:hAnsi="Arial" w:cs="Arial"/>
                <w:kern w:val="2"/>
                <w:lang w:val="es-ES_tradnl"/>
                <w14:ligatures w14:val="standardContextual"/>
              </w:rPr>
            </w:pPr>
            <w:r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En las cá</w:t>
            </w:r>
            <w:r w:rsidR="000B68E0" w:rsidRPr="00D03D78">
              <w:rPr>
                <w:rFonts w:ascii="Arial" w:hAnsi="Arial" w:cs="Arial"/>
                <w:kern w:val="2"/>
                <w:lang w:val="es-ES_tradnl"/>
                <w14:ligatures w14:val="standardContextual"/>
              </w:rPr>
              <w:t>psulas de video se prioriza la imagen y participación de quienes portan indumentaria maya, como una expresión de identidad y arraigo cultural.</w:t>
            </w:r>
          </w:p>
        </w:tc>
        <w:tc>
          <w:tcPr>
            <w:tcW w:w="1559" w:type="dxa"/>
            <w:vMerge/>
          </w:tcPr>
          <w:p w14:paraId="790601DD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68272A5" w14:textId="77777777" w:rsidR="000B68E0" w:rsidRPr="00D03D78" w:rsidRDefault="000B68E0" w:rsidP="004A7675">
            <w:pPr>
              <w:jc w:val="center"/>
              <w:rPr>
                <w:rFonts w:ascii="Arial" w:hAnsi="Arial" w:cs="Arial"/>
              </w:rPr>
            </w:pPr>
          </w:p>
          <w:p w14:paraId="05750B6C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7643DBDD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24569EE1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2A19DF4D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3D986457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1A4E2F81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44812FCB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  <w:p w14:paraId="2B1366F9" w14:textId="77777777" w:rsidR="000B68E0" w:rsidRPr="00D03D78" w:rsidRDefault="00227E02" w:rsidP="00227E0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745" w:type="dxa"/>
            <w:vMerge/>
          </w:tcPr>
          <w:p w14:paraId="22622B56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</w:tr>
      <w:tr w:rsidR="000B68E0" w:rsidRPr="00D03D78" w14:paraId="705337DF" w14:textId="77777777" w:rsidTr="004A7675">
        <w:tc>
          <w:tcPr>
            <w:tcW w:w="3823" w:type="dxa"/>
          </w:tcPr>
          <w:p w14:paraId="4FA14D76" w14:textId="77777777" w:rsidR="000B68E0" w:rsidRPr="00D03D78" w:rsidRDefault="000B68E0" w:rsidP="004A7675">
            <w:pPr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Se comparti</w:t>
            </w:r>
            <w:r w:rsidR="00A5464B">
              <w:rPr>
                <w:rFonts w:ascii="Arial" w:hAnsi="Arial" w:cs="Arial"/>
              </w:rPr>
              <w:t>eron las publicaciones</w:t>
            </w:r>
            <w:r w:rsidR="00B03EC4">
              <w:rPr>
                <w:rFonts w:ascii="Arial" w:hAnsi="Arial" w:cs="Arial"/>
              </w:rPr>
              <w:t xml:space="preserve"> por el Día de la I</w:t>
            </w:r>
            <w:r w:rsidRPr="00D03D78">
              <w:rPr>
                <w:rFonts w:ascii="Arial" w:hAnsi="Arial" w:cs="Arial"/>
              </w:rPr>
              <w:t>ndepen</w:t>
            </w:r>
            <w:r w:rsidR="00B03EC4">
              <w:rPr>
                <w:rFonts w:ascii="Arial" w:hAnsi="Arial" w:cs="Arial"/>
              </w:rPr>
              <w:t>dencia enviados por la Secretarí</w:t>
            </w:r>
            <w:r w:rsidRPr="00D03D78">
              <w:rPr>
                <w:rFonts w:ascii="Arial" w:hAnsi="Arial" w:cs="Arial"/>
              </w:rPr>
              <w:t>a de Comunicación Social de la Presidencia</w:t>
            </w:r>
            <w:r w:rsidR="00B03EC4">
              <w:rPr>
                <w:rFonts w:ascii="Arial" w:hAnsi="Arial" w:cs="Arial"/>
              </w:rPr>
              <w:t xml:space="preserve"> de la República.</w:t>
            </w:r>
          </w:p>
        </w:tc>
        <w:tc>
          <w:tcPr>
            <w:tcW w:w="1559" w:type="dxa"/>
            <w:vMerge/>
          </w:tcPr>
          <w:p w14:paraId="7A258201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BF94DE9" w14:textId="77777777" w:rsidR="00227E02" w:rsidRDefault="00227E02" w:rsidP="004A7675">
            <w:pPr>
              <w:jc w:val="center"/>
              <w:rPr>
                <w:rFonts w:ascii="Arial" w:hAnsi="Arial" w:cs="Arial"/>
              </w:rPr>
            </w:pPr>
          </w:p>
          <w:p w14:paraId="762EACB2" w14:textId="77777777" w:rsidR="000B68E0" w:rsidRPr="00D03D78" w:rsidRDefault="000B68E0" w:rsidP="004A7675">
            <w:pPr>
              <w:jc w:val="center"/>
              <w:rPr>
                <w:rFonts w:ascii="Arial" w:hAnsi="Arial" w:cs="Arial"/>
              </w:rPr>
            </w:pPr>
            <w:r w:rsidRPr="00D03D78">
              <w:rPr>
                <w:rFonts w:ascii="Arial" w:hAnsi="Arial" w:cs="Arial"/>
              </w:rPr>
              <w:t>2</w:t>
            </w:r>
          </w:p>
        </w:tc>
        <w:tc>
          <w:tcPr>
            <w:tcW w:w="1745" w:type="dxa"/>
            <w:vMerge/>
          </w:tcPr>
          <w:p w14:paraId="77A42CAF" w14:textId="77777777" w:rsidR="000B68E0" w:rsidRPr="00D03D78" w:rsidRDefault="000B68E0" w:rsidP="004A7675">
            <w:pPr>
              <w:rPr>
                <w:rFonts w:ascii="Arial" w:hAnsi="Arial" w:cs="Arial"/>
              </w:rPr>
            </w:pPr>
          </w:p>
        </w:tc>
      </w:tr>
    </w:tbl>
    <w:p w14:paraId="4393616B" w14:textId="77777777" w:rsidR="00AE528A" w:rsidRPr="00AE528A" w:rsidRDefault="00D03D78" w:rsidP="004A7675">
      <w:pPr>
        <w:spacing w:before="0" w:after="160" w:line="240" w:lineRule="auto"/>
        <w:jc w:val="both"/>
        <w:rPr>
          <w:rFonts w:ascii="Arial" w:eastAsiaTheme="minorHAnsi" w:hAnsi="Arial" w:cs="Arial"/>
          <w:b/>
          <w:kern w:val="2"/>
          <w:sz w:val="16"/>
          <w:szCs w:val="16"/>
          <w:lang w:val="es-ES_tradnl"/>
          <w14:ligatures w14:val="standardContextual"/>
        </w:rPr>
      </w:pPr>
      <w:r>
        <w:rPr>
          <w:rFonts w:ascii="Arial" w:eastAsiaTheme="minorHAnsi" w:hAnsi="Arial" w:cs="Arial"/>
          <w:b/>
          <w:kern w:val="2"/>
          <w:sz w:val="16"/>
          <w:szCs w:val="16"/>
          <w:lang w:val="es-ES_tradnl"/>
          <w14:ligatures w14:val="standardContextual"/>
        </w:rPr>
        <w:t xml:space="preserve">                                                                                                                 </w:t>
      </w:r>
      <w:r w:rsidR="00AE528A" w:rsidRPr="00AE528A">
        <w:rPr>
          <w:rFonts w:ascii="Arial" w:eastAsiaTheme="minorHAnsi" w:hAnsi="Arial" w:cs="Arial"/>
          <w:b/>
          <w:kern w:val="2"/>
          <w:sz w:val="16"/>
          <w:szCs w:val="16"/>
          <w:lang w:val="es-ES_tradnl"/>
          <w14:ligatures w14:val="standardContextual"/>
        </w:rPr>
        <w:t>Fuente Dirección de Comunicación e Información</w:t>
      </w:r>
    </w:p>
    <w:p w14:paraId="080D2602" w14:textId="77777777" w:rsidR="00AE528A" w:rsidRDefault="00AE528A" w:rsidP="00AE528A">
      <w:pPr>
        <w:spacing w:before="0" w:after="160" w:line="278" w:lineRule="auto"/>
        <w:jc w:val="both"/>
        <w:rPr>
          <w:rFonts w:ascii="Arial" w:eastAsiaTheme="minorHAnsi" w:hAnsi="Arial" w:cs="Arial"/>
          <w:b/>
          <w:kern w:val="2"/>
          <w:sz w:val="16"/>
          <w:szCs w:val="16"/>
          <w:lang w:val="es-ES_tradnl"/>
          <w14:ligatures w14:val="standardContextual"/>
        </w:rPr>
      </w:pPr>
    </w:p>
    <w:p w14:paraId="7B77CFEC" w14:textId="77777777" w:rsidR="00D03D78" w:rsidRPr="00AE528A" w:rsidRDefault="00D03D78" w:rsidP="00AE528A">
      <w:pPr>
        <w:spacing w:before="0" w:after="160" w:line="278" w:lineRule="auto"/>
        <w:jc w:val="both"/>
        <w:rPr>
          <w:rFonts w:ascii="Arial" w:eastAsiaTheme="minorHAnsi" w:hAnsi="Arial" w:cs="Arial"/>
          <w:b/>
          <w:kern w:val="2"/>
          <w:sz w:val="16"/>
          <w:szCs w:val="16"/>
          <w:lang w:val="es-ES_tradnl"/>
          <w14:ligatures w14:val="standardContextual"/>
        </w:rPr>
      </w:pPr>
    </w:p>
    <w:p w14:paraId="3E708F97" w14:textId="77777777" w:rsidR="00AE528A" w:rsidRDefault="00510C0D" w:rsidP="005E13DD">
      <w:pPr>
        <w:spacing w:line="240" w:lineRule="auto"/>
        <w:ind w:left="36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La Dirección de Comunicación e I</w:t>
      </w:r>
      <w:r w:rsidR="00BB7C99" w:rsidRPr="009F4EC2">
        <w:rPr>
          <w:rFonts w:ascii="Arial" w:hAnsi="Arial" w:cs="Arial"/>
          <w:sz w:val="24"/>
          <w:szCs w:val="24"/>
          <w:lang w:val="es-ES_tradnl"/>
        </w:rPr>
        <w:t>nformación</w:t>
      </w:r>
      <w:r w:rsidR="00BB7C99">
        <w:rPr>
          <w:rFonts w:ascii="Arial" w:hAnsi="Arial" w:cs="Arial"/>
          <w:sz w:val="24"/>
          <w:szCs w:val="24"/>
          <w:lang w:val="es-ES_tradnl"/>
        </w:rPr>
        <w:t xml:space="preserve"> de SESAN</w:t>
      </w:r>
      <w:r w:rsidR="00BB7C99" w:rsidRPr="009F4EC2">
        <w:rPr>
          <w:rFonts w:ascii="Arial" w:hAnsi="Arial" w:cs="Arial"/>
          <w:sz w:val="24"/>
          <w:szCs w:val="24"/>
          <w:lang w:val="es-ES_tradnl"/>
        </w:rPr>
        <w:t xml:space="preserve">, indica que estos son los documentos elaborados con pertenencia cultural y sociolingüística </w:t>
      </w:r>
      <w:r w:rsidR="00BB7C99">
        <w:rPr>
          <w:rFonts w:ascii="Arial" w:hAnsi="Arial" w:cs="Arial"/>
          <w:sz w:val="24"/>
          <w:szCs w:val="24"/>
          <w:lang w:val="es-ES_tradnl"/>
        </w:rPr>
        <w:t xml:space="preserve">en el mes de </w:t>
      </w:r>
      <w:r w:rsidR="00BB7C99" w:rsidRPr="0020657F">
        <w:rPr>
          <w:rFonts w:ascii="Arial" w:hAnsi="Arial" w:cs="Arial"/>
          <w:sz w:val="24"/>
          <w:szCs w:val="24"/>
          <w:lang w:val="es-ES_tradnl"/>
        </w:rPr>
        <w:t xml:space="preserve">septiembre </w:t>
      </w:r>
      <w:r w:rsidR="00BB7C99">
        <w:rPr>
          <w:rFonts w:ascii="Arial" w:hAnsi="Arial" w:cs="Arial"/>
          <w:sz w:val="24"/>
          <w:szCs w:val="24"/>
          <w:lang w:val="es-ES_tradnl"/>
        </w:rPr>
        <w:t>2025.</w:t>
      </w:r>
    </w:p>
    <w:p w14:paraId="7F415B42" w14:textId="77777777" w:rsidR="00C27C94" w:rsidRDefault="003D6986" w:rsidP="00510C0D">
      <w:pPr>
        <w:spacing w:line="240" w:lineRule="auto"/>
        <w:ind w:left="36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 5 de septiembre se conmemora el Día Internacional de la Mujer Indígena. En Guatemala reconocemos a las mujeres mayas, xincas y garífunas.</w:t>
      </w:r>
    </w:p>
    <w:p w14:paraId="0956F727" w14:textId="77777777" w:rsidR="00510C0D" w:rsidRPr="00510C0D" w:rsidRDefault="00510C0D" w:rsidP="00510C0D">
      <w:pPr>
        <w:spacing w:line="240" w:lineRule="auto"/>
        <w:ind w:left="360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10C0D">
        <w:rPr>
          <w:rFonts w:ascii="Arial" w:hAnsi="Arial" w:cs="Arial"/>
          <w:b/>
          <w:sz w:val="24"/>
          <w:szCs w:val="24"/>
          <w:lang w:val="es-ES_tradnl"/>
        </w:rPr>
        <w:t>Día Internacional de la Mujer Indígena</w:t>
      </w:r>
    </w:p>
    <w:p w14:paraId="68545687" w14:textId="77777777" w:rsidR="00C27C94" w:rsidRPr="00510C0D" w:rsidRDefault="00532A73" w:rsidP="00532A73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10C0D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3A6EB596" wp14:editId="443903B9">
            <wp:extent cx="2531059" cy="2531059"/>
            <wp:effectExtent l="0" t="0" r="3175" b="3175"/>
            <wp:docPr id="6" name="Imagen 6" descr="C:\Users\vramirez\Desktop\INFORMES  SOCIOLINGÚISTICOS 2025\INFORME DE PERTENENCIA SOCIOLINGÜÍSTICA MES DE SEPTIEMBRE 2025\Imagen del día de la mujer Indígena 5 de septiemb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A MES DE SEPTIEMBRE 2025\Imagen del día de la mujer Indígena 5 de septiembre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658" cy="2532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85E33" w14:textId="77777777" w:rsidR="00CF36CD" w:rsidRDefault="009979C3" w:rsidP="009979C3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Día Nacional del Agricultor y Empresario Agrícola</w:t>
      </w:r>
      <w:r>
        <w:rPr>
          <w:rFonts w:ascii="Times New Roman" w:hAnsi="Times New Roman"/>
          <w:noProof/>
          <w:sz w:val="24"/>
          <w:szCs w:val="24"/>
          <w:lang w:eastAsia="es-GT"/>
        </w:rPr>
        <w:drawing>
          <wp:anchor distT="0" distB="0" distL="114300" distR="114300" simplePos="0" relativeHeight="251659264" behindDoc="0" locked="0" layoutInCell="1" allowOverlap="1" wp14:anchorId="5A50ADF1" wp14:editId="642DD94E">
            <wp:simplePos x="0" y="0"/>
            <wp:positionH relativeFrom="margin">
              <wp:posOffset>1464945</wp:posOffset>
            </wp:positionH>
            <wp:positionV relativeFrom="paragraph">
              <wp:posOffset>297815</wp:posOffset>
            </wp:positionV>
            <wp:extent cx="2559685" cy="2371090"/>
            <wp:effectExtent l="0" t="0" r="0" b="0"/>
            <wp:wrapSquare wrapText="bothSides"/>
            <wp:docPr id="2" name="Imagen 2" descr="20250921 01 DIA NAC AGRICULTOR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50921 01 DIA NAC AGRICULTOR_0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685" cy="2371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92863F" w14:textId="77777777" w:rsidR="004B6453" w:rsidRDefault="004B6453" w:rsidP="009979C3">
      <w:p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6834EFCF" w14:textId="77777777" w:rsidR="00916616" w:rsidRDefault="00916616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51E0B8A2" w14:textId="77777777" w:rsidR="00916616" w:rsidRDefault="00916616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3517EFED" w14:textId="77777777" w:rsidR="009979C3" w:rsidRDefault="009979C3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725C1F1A" w14:textId="77777777" w:rsidR="009979C3" w:rsidRDefault="009979C3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532217A3" w14:textId="77777777" w:rsidR="009979C3" w:rsidRDefault="009979C3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5DF1B755" w14:textId="77777777" w:rsidR="009979C3" w:rsidRDefault="009979C3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</w:t>
      </w:r>
    </w:p>
    <w:p w14:paraId="1D132008" w14:textId="77777777" w:rsidR="009979C3" w:rsidRDefault="009979C3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1C098D2" w14:textId="77777777" w:rsidR="009979C3" w:rsidRDefault="009979C3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54B34F75" w14:textId="77777777" w:rsidR="00AB12E7" w:rsidRDefault="00510C0D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lastRenderedPageBreak/>
        <w:t>Día del S</w:t>
      </w:r>
      <w:r w:rsidR="008376D2">
        <w:rPr>
          <w:rFonts w:ascii="Arial" w:hAnsi="Arial" w:cs="Arial"/>
          <w:b/>
          <w:sz w:val="24"/>
          <w:szCs w:val="24"/>
          <w:lang w:val="es-ES_tradnl"/>
        </w:rPr>
        <w:t xml:space="preserve">alubrista, esta conmemoración reconoce la labor esencial de los profesionales </w:t>
      </w:r>
      <w:r w:rsidR="00810C58">
        <w:rPr>
          <w:rFonts w:ascii="Arial" w:hAnsi="Arial" w:cs="Arial"/>
          <w:b/>
          <w:sz w:val="24"/>
          <w:szCs w:val="24"/>
          <w:lang w:val="es-ES_tradnl"/>
        </w:rPr>
        <w:t>de la salud y su contribución a la sociedad. Su labor es importante para garantizar la SAN en las comunidades.</w:t>
      </w:r>
    </w:p>
    <w:p w14:paraId="7DFC2AEC" w14:textId="77777777" w:rsidR="00AB12E7" w:rsidRDefault="001828FD" w:rsidP="00810C58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1828FD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4DF66E9C" wp14:editId="01FE3862">
            <wp:extent cx="3014050" cy="2626156"/>
            <wp:effectExtent l="0" t="0" r="0" b="3175"/>
            <wp:docPr id="24" name="Imagen 24" descr="C:\Users\vramirez\Desktop\INFORMES  SOCIOLINGÚISTICOS 2025\INFORME DE PERTENENCIA SOCIOLINGÜÍSTICA MES DE SEPTIEMBRE 2025\Imagen del día del salubrista 5 de septiembre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DE PERTENENCIA SOCIOLINGÜÍSTICA MES DE SEPTIEMBRE 2025\Imagen del día del salubrista 5 de septiembre 2025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171" cy="27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79466" w14:textId="108463DA" w:rsidR="00AB12E7" w:rsidRDefault="00510C0D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Conmemoración de </w:t>
      </w:r>
      <w:r w:rsidR="00AB12E7">
        <w:rPr>
          <w:rFonts w:ascii="Arial" w:hAnsi="Arial" w:cs="Arial"/>
          <w:b/>
          <w:sz w:val="24"/>
          <w:szCs w:val="24"/>
          <w:lang w:val="es-ES_tradnl"/>
        </w:rPr>
        <w:t>204 años de i</w:t>
      </w:r>
      <w:r w:rsidR="00797084">
        <w:rPr>
          <w:rFonts w:ascii="Arial" w:hAnsi="Arial" w:cs="Arial"/>
          <w:b/>
          <w:sz w:val="24"/>
          <w:szCs w:val="24"/>
          <w:lang w:val="es-ES_tradnl"/>
        </w:rPr>
        <w:t>ndependencia reafirmando el</w:t>
      </w:r>
      <w:bookmarkStart w:id="0" w:name="_GoBack"/>
      <w:bookmarkEnd w:id="0"/>
      <w:r w:rsidR="00AB12E7">
        <w:rPr>
          <w:rFonts w:ascii="Arial" w:hAnsi="Arial" w:cs="Arial"/>
          <w:b/>
          <w:sz w:val="24"/>
          <w:szCs w:val="24"/>
          <w:lang w:val="es-ES_tradnl"/>
        </w:rPr>
        <w:t xml:space="preserve"> compromiso </w:t>
      </w:r>
      <w:r w:rsidR="001828FD">
        <w:rPr>
          <w:rFonts w:ascii="Arial" w:hAnsi="Arial" w:cs="Arial"/>
          <w:b/>
          <w:sz w:val="24"/>
          <w:szCs w:val="24"/>
          <w:lang w:val="es-ES_tradnl"/>
        </w:rPr>
        <w:t>con el bienestar de las familias guatemaltecas.</w:t>
      </w:r>
    </w:p>
    <w:p w14:paraId="13D4DFDA" w14:textId="77777777" w:rsidR="00CF36CD" w:rsidRPr="007F39AB" w:rsidRDefault="00AB12E7" w:rsidP="007F39AB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AB12E7">
        <w:rPr>
          <w:rFonts w:ascii="Arial" w:hAnsi="Arial" w:cs="Arial"/>
          <w:b/>
          <w:noProof/>
          <w:sz w:val="24"/>
          <w:szCs w:val="24"/>
          <w:lang w:eastAsia="es-GT"/>
        </w:rPr>
        <w:drawing>
          <wp:inline distT="0" distB="0" distL="0" distR="0" wp14:anchorId="10C5B5B0" wp14:editId="0BD7C941">
            <wp:extent cx="2987643" cy="2933700"/>
            <wp:effectExtent l="0" t="0" r="3810" b="0"/>
            <wp:docPr id="22" name="Imagen 22" descr="C:\Users\vramirez\Desktop\INFORMES  SOCIOLINGÚISTICOS 2025\INFORME DE PERTENENCIA SOCIOLINGÜÍSTICA MES DE SEPTIEMBRE 2025\Imagen del día de la independencia 1509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SEPTIEMBRE 2025\Imagen del día de la independencia 15092020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118" cy="295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C7D05" w14:textId="77777777" w:rsidR="00792D20" w:rsidRPr="007F39AB" w:rsidRDefault="00F916D6" w:rsidP="007F39AB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</w:t>
      </w:r>
      <w:r w:rsidR="005779D4">
        <w:rPr>
          <w:rFonts w:ascii="Arial" w:hAnsi="Arial" w:cs="Arial"/>
          <w:sz w:val="16"/>
          <w:szCs w:val="16"/>
          <w:lang w:val="es-ES_tradnl"/>
        </w:rPr>
        <w:t xml:space="preserve">                              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 </w:t>
      </w:r>
      <w:r w:rsidR="007F39AB">
        <w:rPr>
          <w:rFonts w:ascii="Arial" w:hAnsi="Arial" w:cs="Arial"/>
          <w:sz w:val="16"/>
          <w:szCs w:val="16"/>
          <w:lang w:val="es-ES_tradnl"/>
        </w:rPr>
        <w:t xml:space="preserve">          </w:t>
      </w:r>
      <w:r w:rsidR="009D7ADD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766B36">
        <w:rPr>
          <w:rFonts w:ascii="Arial" w:hAnsi="Arial" w:cs="Arial"/>
          <w:sz w:val="24"/>
          <w:szCs w:val="24"/>
          <w:lang w:val="es-ES_tradnl"/>
        </w:rPr>
        <w:t xml:space="preserve">   </w:t>
      </w:r>
      <w:r w:rsidR="00AF7181"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                     </w:t>
      </w:r>
      <w:r w:rsidR="00FC5928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</w:t>
      </w:r>
    </w:p>
    <w:p w14:paraId="567505F4" w14:textId="77777777" w:rsidR="00B66E14" w:rsidRPr="007D4DF5" w:rsidRDefault="00D126E9" w:rsidP="007F39AB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7D4DF5">
        <w:rPr>
          <w:rFonts w:ascii="Arial" w:hAnsi="Arial" w:cs="Arial"/>
          <w:b/>
          <w:sz w:val="24"/>
          <w:szCs w:val="24"/>
          <w:lang w:val="es-ES_tradnl"/>
        </w:rPr>
        <w:lastRenderedPageBreak/>
        <w:t xml:space="preserve">Convocatorias de empleo publicado en el mes de </w:t>
      </w:r>
      <w:r w:rsidR="0080024E" w:rsidRPr="007D4DF5">
        <w:rPr>
          <w:rFonts w:ascii="Arial" w:hAnsi="Arial" w:cs="Arial"/>
          <w:b/>
          <w:sz w:val="24"/>
          <w:szCs w:val="24"/>
          <w:lang w:val="es-ES_tradnl"/>
        </w:rPr>
        <w:t>septiembre</w:t>
      </w:r>
      <w:r w:rsidRPr="007D4DF5">
        <w:rPr>
          <w:rFonts w:ascii="Arial" w:hAnsi="Arial" w:cs="Arial"/>
          <w:b/>
          <w:sz w:val="24"/>
          <w:szCs w:val="24"/>
          <w:lang w:val="es-ES_tradnl"/>
        </w:rPr>
        <w:t xml:space="preserve"> 2025, </w:t>
      </w:r>
      <w:r w:rsidR="005453D1" w:rsidRPr="007D4DF5">
        <w:rPr>
          <w:rFonts w:ascii="Arial" w:hAnsi="Arial" w:cs="Arial"/>
          <w:b/>
          <w:sz w:val="24"/>
          <w:szCs w:val="24"/>
          <w:lang w:val="es-ES_tradnl"/>
        </w:rPr>
        <w:t>con línea gráfica de</w:t>
      </w:r>
      <w:r w:rsidRPr="007D4DF5">
        <w:rPr>
          <w:rFonts w:ascii="Arial" w:hAnsi="Arial" w:cs="Arial"/>
          <w:b/>
          <w:sz w:val="24"/>
          <w:szCs w:val="24"/>
          <w:lang w:val="es-ES_tradnl"/>
        </w:rPr>
        <w:t xml:space="preserve"> pertenencia cultural</w:t>
      </w:r>
      <w:r w:rsidR="00BE71E7" w:rsidRPr="007D4DF5">
        <w:rPr>
          <w:rFonts w:ascii="Arial" w:hAnsi="Arial" w:cs="Arial"/>
          <w:b/>
          <w:sz w:val="24"/>
          <w:szCs w:val="24"/>
          <w:lang w:val="es-ES_tradnl"/>
        </w:rPr>
        <w:t>.</w:t>
      </w:r>
      <w:r w:rsidRPr="007D4DF5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14:paraId="62723303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Times New Roman" w:hAnsi="Times New Roman" w:cs="Times New Roman"/>
          <w:noProof/>
          <w:sz w:val="24"/>
          <w:szCs w:val="24"/>
          <w:lang w:eastAsia="es-GT"/>
        </w:rPr>
        <w:drawing>
          <wp:anchor distT="0" distB="0" distL="114300" distR="114300" simplePos="0" relativeHeight="251658240" behindDoc="0" locked="0" layoutInCell="1" allowOverlap="1" wp14:anchorId="70508273" wp14:editId="5BA96CB0">
            <wp:simplePos x="0" y="0"/>
            <wp:positionH relativeFrom="margin">
              <wp:posOffset>1760068</wp:posOffset>
            </wp:positionH>
            <wp:positionV relativeFrom="paragraph">
              <wp:posOffset>140233</wp:posOffset>
            </wp:positionV>
            <wp:extent cx="2578735" cy="2578735"/>
            <wp:effectExtent l="19050" t="19050" r="12065" b="12065"/>
            <wp:wrapSquare wrapText="bothSides"/>
            <wp:docPr id="25" name="Imagen 25" descr="555997507_1218636030304093_3570488611175296563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55997507_1218636030304093_3570488611175296563_n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25787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1BDDF8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121F51CE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56921617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3D664A6B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1841D173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300CF5CE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7C3EAF2F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BD385A1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CBA262A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1C56E756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noProof/>
          <w:sz w:val="24"/>
          <w:szCs w:val="24"/>
          <w:lang w:eastAsia="es-GT"/>
        </w:rPr>
        <w:drawing>
          <wp:anchor distT="0" distB="0" distL="114300" distR="114300" simplePos="0" relativeHeight="251660288" behindDoc="0" locked="0" layoutInCell="1" allowOverlap="1" wp14:anchorId="0DBB7FF8" wp14:editId="6D291360">
            <wp:simplePos x="0" y="0"/>
            <wp:positionH relativeFrom="margin">
              <wp:posOffset>1743685</wp:posOffset>
            </wp:positionH>
            <wp:positionV relativeFrom="paragraph">
              <wp:posOffset>27940</wp:posOffset>
            </wp:positionV>
            <wp:extent cx="2588895" cy="2588895"/>
            <wp:effectExtent l="19050" t="19050" r="20955" b="20955"/>
            <wp:wrapSquare wrapText="bothSides"/>
            <wp:docPr id="26" name="Imagen 26" descr="550171255_1211871977647165_5819749125181044475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50171255_1211871977647165_5819749125181044475_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25888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F58C0F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30AEFAC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55995341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761BC02D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21A86DD8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558AB5BC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56AC4F7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2C12FF24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6FD2BF86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030A6168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04791A5" w14:textId="77777777" w:rsidR="009979C3" w:rsidRDefault="009979C3" w:rsidP="007F39AB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14AB4FFF" w14:textId="77777777" w:rsidR="009979C3" w:rsidRPr="007F39AB" w:rsidRDefault="009979C3" w:rsidP="00B75E55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0B28A715" w14:textId="77777777" w:rsidR="00745718" w:rsidRPr="0059666F" w:rsidRDefault="00193EC9" w:rsidP="00DC116E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 xml:space="preserve">Caracterización del personal de </w:t>
      </w:r>
      <w:r w:rsidR="008C47D2" w:rsidRPr="0059666F">
        <w:rPr>
          <w:rFonts w:ascii="Arial" w:hAnsi="Arial" w:cs="Arial"/>
          <w:b/>
          <w:sz w:val="24"/>
          <w:szCs w:val="24"/>
          <w:lang w:val="es-ES_tradnl"/>
        </w:rPr>
        <w:t xml:space="preserve">SESAN </w:t>
      </w:r>
      <w:r w:rsidR="006B0399">
        <w:rPr>
          <w:rFonts w:ascii="Arial" w:hAnsi="Arial" w:cs="Arial"/>
          <w:b/>
          <w:sz w:val="24"/>
          <w:szCs w:val="24"/>
          <w:lang w:val="es-ES_tradnl"/>
        </w:rPr>
        <w:t>a nivel nacional con pertenencia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sociolingüística</w:t>
      </w:r>
      <w:r w:rsidR="00B21A89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F5377C">
        <w:rPr>
          <w:rFonts w:ascii="Arial" w:hAnsi="Arial" w:cs="Arial"/>
          <w:b/>
          <w:sz w:val="24"/>
          <w:szCs w:val="24"/>
          <w:lang w:val="es-ES_tradnl"/>
        </w:rPr>
        <w:t xml:space="preserve">correspondiente al mes de </w:t>
      </w:r>
      <w:r w:rsidR="0080024E" w:rsidRPr="0020657F">
        <w:rPr>
          <w:rFonts w:ascii="Arial" w:hAnsi="Arial" w:cs="Arial"/>
          <w:b/>
          <w:sz w:val="24"/>
          <w:szCs w:val="24"/>
          <w:lang w:val="es-ES_tradnl"/>
        </w:rPr>
        <w:t>septiembre</w:t>
      </w:r>
      <w:r w:rsidR="00B21A89" w:rsidRPr="0020657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B21A89" w:rsidRPr="0059666F">
        <w:rPr>
          <w:rFonts w:ascii="Arial" w:hAnsi="Arial" w:cs="Arial"/>
          <w:b/>
          <w:sz w:val="24"/>
          <w:szCs w:val="24"/>
          <w:lang w:val="es-ES_tradnl"/>
        </w:rPr>
        <w:t>2025</w:t>
      </w:r>
      <w:r w:rsidR="00F74377">
        <w:rPr>
          <w:rFonts w:ascii="Arial" w:hAnsi="Arial" w:cs="Arial"/>
          <w:b/>
          <w:sz w:val="24"/>
          <w:szCs w:val="24"/>
          <w:lang w:val="es-ES_tradnl"/>
        </w:rPr>
        <w:t>, d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>esagregado por sexo, pueblo de pert</w:t>
      </w:r>
      <w:r w:rsidR="001C1D81" w:rsidRPr="0059666F">
        <w:rPr>
          <w:rFonts w:ascii="Arial" w:hAnsi="Arial" w:cs="Arial"/>
          <w:b/>
          <w:sz w:val="24"/>
          <w:szCs w:val="24"/>
          <w:lang w:val="es-ES_tradnl"/>
        </w:rPr>
        <w:t>e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y comunidad </w:t>
      </w:r>
      <w:r w:rsidR="00BE1D49" w:rsidRPr="0059666F">
        <w:rPr>
          <w:rFonts w:ascii="Arial" w:hAnsi="Arial" w:cs="Arial"/>
          <w:b/>
          <w:sz w:val="24"/>
          <w:szCs w:val="24"/>
          <w:lang w:val="es-ES_tradnl"/>
        </w:rPr>
        <w:t>socio</w:t>
      </w:r>
      <w:r w:rsidR="00F74377">
        <w:rPr>
          <w:rFonts w:ascii="Arial" w:hAnsi="Arial" w:cs="Arial"/>
          <w:b/>
          <w:sz w:val="24"/>
          <w:szCs w:val="24"/>
          <w:lang w:val="es-ES_tradnl"/>
        </w:rPr>
        <w:t>lingüística a la que pertenece.</w:t>
      </w:r>
    </w:p>
    <w:p w14:paraId="319E8202" w14:textId="77777777" w:rsidR="00CD0ED4" w:rsidRPr="0059666F" w:rsidRDefault="00CD0ED4" w:rsidP="00DC116E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B84E56" w:rsidRPr="007654C7" w14:paraId="704AC4B1" w14:textId="77777777" w:rsidTr="00BE1D49">
        <w:tc>
          <w:tcPr>
            <w:tcW w:w="3038" w:type="dxa"/>
            <w:gridSpan w:val="2"/>
            <w:vMerge w:val="restart"/>
            <w:shd w:val="clear" w:color="auto" w:fill="D9E2F3" w:themeFill="accent1" w:themeFillTint="33"/>
            <w:vAlign w:val="center"/>
          </w:tcPr>
          <w:p w14:paraId="28EE551A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9E2F3" w:themeFill="accent1" w:themeFillTint="33"/>
          </w:tcPr>
          <w:p w14:paraId="5A43A022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6F632273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9E2F3" w:themeFill="accent1" w:themeFillTint="33"/>
          </w:tcPr>
          <w:p w14:paraId="492D7769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B84E56" w:rsidRPr="007654C7" w14:paraId="5EBF8BE3" w14:textId="77777777" w:rsidTr="0025540B">
        <w:tc>
          <w:tcPr>
            <w:tcW w:w="3038" w:type="dxa"/>
            <w:gridSpan w:val="2"/>
            <w:vMerge/>
          </w:tcPr>
          <w:p w14:paraId="7F68BA6D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6FC4D8D0" w14:textId="77777777" w:rsidR="00B84E56" w:rsidRPr="007654C7" w:rsidRDefault="00753953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222</w:t>
            </w:r>
          </w:p>
        </w:tc>
        <w:tc>
          <w:tcPr>
            <w:tcW w:w="1355" w:type="dxa"/>
          </w:tcPr>
          <w:p w14:paraId="6DBE8F15" w14:textId="77777777" w:rsidR="00B84E56" w:rsidRPr="007654C7" w:rsidRDefault="00753953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258</w:t>
            </w:r>
          </w:p>
        </w:tc>
        <w:tc>
          <w:tcPr>
            <w:tcW w:w="2417" w:type="dxa"/>
            <w:gridSpan w:val="2"/>
          </w:tcPr>
          <w:p w14:paraId="42840BA5" w14:textId="77777777" w:rsidR="00B84E56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</w:t>
            </w:r>
            <w:r w:rsidR="00753953">
              <w:rPr>
                <w:rFonts w:ascii="Arial" w:hAnsi="Arial" w:cs="Arial"/>
                <w:sz w:val="16"/>
                <w:szCs w:val="16"/>
                <w:lang w:val="es-ES_tradnl"/>
              </w:rPr>
              <w:t>480</w:t>
            </w:r>
          </w:p>
        </w:tc>
      </w:tr>
      <w:tr w:rsidR="00B84E56" w:rsidRPr="007654C7" w14:paraId="6BD089A8" w14:textId="77777777" w:rsidTr="00BE1D49">
        <w:tc>
          <w:tcPr>
            <w:tcW w:w="3038" w:type="dxa"/>
            <w:gridSpan w:val="2"/>
            <w:vMerge w:val="restart"/>
            <w:shd w:val="clear" w:color="auto" w:fill="D9E2F3" w:themeFill="accent1" w:themeFillTint="33"/>
          </w:tcPr>
          <w:p w14:paraId="75666039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9E2F3" w:themeFill="accent1" w:themeFillTint="33"/>
            <w:vAlign w:val="center"/>
          </w:tcPr>
          <w:p w14:paraId="738665F6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9E2F3" w:themeFill="accent1" w:themeFillTint="33"/>
            <w:vAlign w:val="center"/>
          </w:tcPr>
          <w:p w14:paraId="060286EE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9E2F3" w:themeFill="accent1" w:themeFillTint="33"/>
            <w:vAlign w:val="center"/>
          </w:tcPr>
          <w:p w14:paraId="29FF15FB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9E2F3" w:themeFill="accent1" w:themeFillTint="33"/>
            <w:vAlign w:val="center"/>
          </w:tcPr>
          <w:p w14:paraId="39FAF688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B84E56" w:rsidRPr="007654C7" w14:paraId="6A6571A9" w14:textId="77777777" w:rsidTr="0025540B">
        <w:tc>
          <w:tcPr>
            <w:tcW w:w="3038" w:type="dxa"/>
            <w:gridSpan w:val="2"/>
            <w:vMerge/>
          </w:tcPr>
          <w:p w14:paraId="3A3DF276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758B593A" w14:textId="77777777" w:rsidR="00B84E56" w:rsidRPr="007654C7" w:rsidRDefault="00753953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68</w:t>
            </w:r>
          </w:p>
        </w:tc>
        <w:tc>
          <w:tcPr>
            <w:tcW w:w="1355" w:type="dxa"/>
          </w:tcPr>
          <w:p w14:paraId="7DEB0765" w14:textId="77777777" w:rsidR="00B84E56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3C879B50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395E1C03" w14:textId="77777777" w:rsidR="00B84E56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</w:t>
            </w:r>
            <w:r w:rsidR="00753953">
              <w:rPr>
                <w:rFonts w:ascii="Arial" w:hAnsi="Arial" w:cs="Arial"/>
                <w:sz w:val="16"/>
                <w:szCs w:val="16"/>
                <w:lang w:val="es-ES_tradnl"/>
              </w:rPr>
              <w:t>410</w:t>
            </w:r>
          </w:p>
        </w:tc>
      </w:tr>
      <w:tr w:rsidR="00A42EFF" w:rsidRPr="007654C7" w14:paraId="1320576B" w14:textId="77777777" w:rsidTr="004144E8">
        <w:tc>
          <w:tcPr>
            <w:tcW w:w="4336" w:type="dxa"/>
            <w:gridSpan w:val="3"/>
            <w:shd w:val="clear" w:color="auto" w:fill="D9E2F3" w:themeFill="accent1" w:themeFillTint="33"/>
          </w:tcPr>
          <w:p w14:paraId="50C640AD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</w:t>
            </w:r>
            <w:r w:rsidR="00D27C40"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</w:t>
            </w: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del SESAN a nivel nacional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60AC1658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9E2F3" w:themeFill="accent1" w:themeFillTint="33"/>
          </w:tcPr>
          <w:p w14:paraId="44E22495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9E2F3" w:themeFill="accent1" w:themeFillTint="33"/>
          </w:tcPr>
          <w:p w14:paraId="32A23036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A42EFF" w:rsidRPr="007654C7" w14:paraId="4A1807F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AC66881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8A40564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14:paraId="176F8FB8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2DE936C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66E714DB" w14:textId="77777777" w:rsidR="00A42EFF" w:rsidRPr="007654C7" w:rsidRDefault="00A6334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35407C05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6F6C34F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3AF7E1A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14:paraId="4E855B19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6D04BC00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69AD37BF" w14:textId="77777777" w:rsidR="00A42EFF" w:rsidRPr="007654C7" w:rsidRDefault="00A6334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581D91F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5E2994C" w14:textId="77777777" w:rsidR="00B84E56" w:rsidRPr="007654C7" w:rsidRDefault="00B84E56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11FA50A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14:paraId="160B65D3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4E4E066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225954F9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64679176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175DC2C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18C27E1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14:paraId="18E29671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47B238C4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1B3892E1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792B2F24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4443FE5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95420D6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14:paraId="2B7C9A45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6370B8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68C2184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459B6768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8BC6ADF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F5CAAFA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14:paraId="61181AFA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74CFC0B5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6120E26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5E90C22B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5DAEBA0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A8E5A13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14:paraId="72227BF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FFAB69B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03C2629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718DF0D3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275CC33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C27C5E7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14:paraId="0CDFEEAF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05D47928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4338B53E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6BAEFD87" w14:textId="77777777" w:rsidTr="004144E8">
        <w:tc>
          <w:tcPr>
            <w:tcW w:w="835" w:type="dxa"/>
            <w:shd w:val="clear" w:color="auto" w:fill="D9E2F3" w:themeFill="accent1" w:themeFillTint="33"/>
          </w:tcPr>
          <w:p w14:paraId="6D5CBEAB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A0B953E" w14:textId="77777777" w:rsidR="00A42EFF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14:paraId="49692D63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2FEFBD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6B104EE1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A42EFF" w:rsidRPr="007654C7" w14:paraId="7154AA52" w14:textId="77777777" w:rsidTr="004144E8">
        <w:tc>
          <w:tcPr>
            <w:tcW w:w="835" w:type="dxa"/>
            <w:shd w:val="clear" w:color="auto" w:fill="D9E2F3" w:themeFill="accent1" w:themeFillTint="33"/>
          </w:tcPr>
          <w:p w14:paraId="3341248C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523D61D" w14:textId="77777777" w:rsidR="00A42EFF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14:paraId="2ADA0CC6" w14:textId="77777777" w:rsidR="00A42EFF" w:rsidRPr="007654C7" w:rsidRDefault="0075395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16</w:t>
            </w:r>
          </w:p>
        </w:tc>
        <w:tc>
          <w:tcPr>
            <w:tcW w:w="1133" w:type="dxa"/>
          </w:tcPr>
          <w:p w14:paraId="0A28D389" w14:textId="77777777" w:rsidR="00A42EFF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14:paraId="5B47ECCF" w14:textId="77777777" w:rsidR="00A42EFF" w:rsidRPr="007654C7" w:rsidRDefault="0075395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21</w:t>
            </w:r>
          </w:p>
        </w:tc>
      </w:tr>
      <w:tr w:rsidR="00D27C40" w:rsidRPr="007654C7" w14:paraId="210B1A7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81705EC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64B0B93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14:paraId="0807BBE8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2BC05AEB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284" w:type="dxa"/>
          </w:tcPr>
          <w:p w14:paraId="0D6CC69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</w:tr>
      <w:tr w:rsidR="00D27C40" w:rsidRPr="007654C7" w14:paraId="76DB405F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2034D5A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3BB54C8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14:paraId="14B04364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491618C9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6FC1BF78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D27C40" w:rsidRPr="007654C7" w14:paraId="7062459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4417E5D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F998761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14:paraId="6FEB8D05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A8DF187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7277937E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A4B5A" w:rsidRPr="007654C7" w14:paraId="1763BEC4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5151677" w14:textId="77777777" w:rsidR="00DA4B5A" w:rsidRPr="007654C7" w:rsidRDefault="00DA4B5A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50B8DE7" w14:textId="77777777" w:rsidR="00DA4B5A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14:paraId="774F9302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42C7A77E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007158AE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A4B5A" w:rsidRPr="007654C7" w14:paraId="03CF62A2" w14:textId="77777777" w:rsidTr="004144E8">
        <w:tc>
          <w:tcPr>
            <w:tcW w:w="835" w:type="dxa"/>
            <w:shd w:val="clear" w:color="auto" w:fill="D9E2F3" w:themeFill="accent1" w:themeFillTint="33"/>
          </w:tcPr>
          <w:p w14:paraId="689A177B" w14:textId="77777777" w:rsidR="00DA4B5A" w:rsidRPr="007654C7" w:rsidRDefault="00DA4B5A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A83AA73" w14:textId="77777777" w:rsidR="00DA4B5A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14:paraId="282F015A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E53B20A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5BE1E307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4A8951A1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6078138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8F52D2B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14:paraId="60D28CB5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086CDD8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537BAC2E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4F047FBD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10D5D11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8B804E8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14:paraId="56A106CE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7A8EF475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594534B9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D27C40" w:rsidRPr="007654C7" w14:paraId="35EBCA9D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AA54A07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215DC9D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14:paraId="0BBD466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7743CA2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7EAFB62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4ABC9A1E" w14:textId="77777777" w:rsidTr="004144E8">
        <w:tc>
          <w:tcPr>
            <w:tcW w:w="835" w:type="dxa"/>
            <w:shd w:val="clear" w:color="auto" w:fill="D9E2F3" w:themeFill="accent1" w:themeFillTint="33"/>
          </w:tcPr>
          <w:p w14:paraId="31C8B7C9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C3F702F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14:paraId="28BFB6E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5DD9AC0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02A9E4D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26AEC6D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0714977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51C3F88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14:paraId="37BE346D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6EE0248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3DA3EFA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4101EE2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A0F5E5B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AA395A2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14:paraId="50B05A1E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187E0AD1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14:paraId="3671A634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D27C40" w:rsidRPr="007654C7" w14:paraId="23E1DF85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21A6980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A4DF55E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14:paraId="2BCAF4E3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4217BDD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3998722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7CFB34CF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B48C5B0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1D4B8A5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14:paraId="78BC6542" w14:textId="77777777" w:rsidR="00D27C40" w:rsidRPr="007654C7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E859494" w14:textId="77777777" w:rsidR="00D27C40" w:rsidRPr="007654C7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15A1D87F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256953C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C25DDA3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3B49A8B" w14:textId="77777777" w:rsidR="00D27C40" w:rsidRPr="007654C7" w:rsidRDefault="003D7425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14:paraId="2299A8A7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7BE7E68E" w14:textId="77777777" w:rsidR="00D27C40" w:rsidRPr="007654C7" w:rsidRDefault="00F46ED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0A84D844" w14:textId="77777777" w:rsidR="00D27C40" w:rsidRPr="007654C7" w:rsidRDefault="00F46ED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20D45771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4C030DE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C1F8F3C" w14:textId="77777777" w:rsidR="00D27C40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14:paraId="11C6E1CB" w14:textId="77777777" w:rsidR="00D27C40" w:rsidRPr="007654C7" w:rsidRDefault="007C12D4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180</w:t>
            </w:r>
          </w:p>
        </w:tc>
        <w:tc>
          <w:tcPr>
            <w:tcW w:w="1133" w:type="dxa"/>
          </w:tcPr>
          <w:p w14:paraId="15D0D8EE" w14:textId="77777777" w:rsidR="00D27C40" w:rsidRPr="007654C7" w:rsidRDefault="007C12D4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230</w:t>
            </w:r>
          </w:p>
        </w:tc>
        <w:tc>
          <w:tcPr>
            <w:tcW w:w="1284" w:type="dxa"/>
          </w:tcPr>
          <w:p w14:paraId="081ECE13" w14:textId="77777777" w:rsidR="00D27C40" w:rsidRPr="007654C7" w:rsidRDefault="007C12D4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410</w:t>
            </w:r>
          </w:p>
        </w:tc>
      </w:tr>
      <w:tr w:rsidR="00455003" w:rsidRPr="007654C7" w14:paraId="6ED61C76" w14:textId="77777777" w:rsidTr="00455003">
        <w:tc>
          <w:tcPr>
            <w:tcW w:w="4336" w:type="dxa"/>
            <w:gridSpan w:val="3"/>
            <w:shd w:val="clear" w:color="auto" w:fill="D9E2F3" w:themeFill="accent1" w:themeFillTint="33"/>
          </w:tcPr>
          <w:p w14:paraId="0D2B47CC" w14:textId="77777777" w:rsidR="00455003" w:rsidRPr="00455003" w:rsidRDefault="00455003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45500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506E03FF" w14:textId="77777777" w:rsidR="00455003" w:rsidRPr="00455003" w:rsidRDefault="00753953" w:rsidP="00DC116E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222</w:t>
            </w:r>
          </w:p>
        </w:tc>
        <w:tc>
          <w:tcPr>
            <w:tcW w:w="1133" w:type="dxa"/>
            <w:shd w:val="clear" w:color="auto" w:fill="D9E2F3" w:themeFill="accent1" w:themeFillTint="33"/>
          </w:tcPr>
          <w:p w14:paraId="279C31E5" w14:textId="77777777" w:rsidR="00455003" w:rsidRPr="00455003" w:rsidRDefault="00753953" w:rsidP="00DC116E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258</w:t>
            </w:r>
          </w:p>
        </w:tc>
        <w:tc>
          <w:tcPr>
            <w:tcW w:w="1284" w:type="dxa"/>
            <w:shd w:val="clear" w:color="auto" w:fill="D9E2F3" w:themeFill="accent1" w:themeFillTint="33"/>
          </w:tcPr>
          <w:p w14:paraId="2E32D304" w14:textId="77777777" w:rsidR="00455003" w:rsidRPr="00455003" w:rsidRDefault="00753953" w:rsidP="00DC116E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480</w:t>
            </w:r>
          </w:p>
        </w:tc>
      </w:tr>
    </w:tbl>
    <w:p w14:paraId="270EDD2B" w14:textId="77777777" w:rsidR="00027BED" w:rsidRDefault="00402CA6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       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                                </w:t>
      </w:r>
      <w:r w:rsidR="00444DCD">
        <w:rPr>
          <w:rFonts w:ascii="Arial" w:hAnsi="Arial" w:cs="Arial"/>
          <w:sz w:val="16"/>
          <w:szCs w:val="16"/>
          <w:lang w:val="es-ES_tradnl"/>
        </w:rPr>
        <w:t xml:space="preserve">                     </w:t>
      </w:r>
      <w:r w:rsidR="00372E54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</w:t>
      </w:r>
      <w:r w:rsidRPr="007654C7">
        <w:rPr>
          <w:rFonts w:ascii="Arial" w:hAnsi="Arial" w:cs="Arial"/>
          <w:sz w:val="16"/>
          <w:szCs w:val="16"/>
          <w:lang w:val="es-ES_tradnl"/>
        </w:rPr>
        <w:t>Fuente Dirección Administrativa y de Recursos Humanos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>,</w:t>
      </w:r>
      <w:r w:rsidR="00135374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80024E">
        <w:rPr>
          <w:rFonts w:ascii="Arial" w:hAnsi="Arial" w:cs="Arial"/>
          <w:sz w:val="16"/>
          <w:szCs w:val="16"/>
          <w:lang w:val="es-ES_tradnl"/>
        </w:rPr>
        <w:t>septiembre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2025</w:t>
      </w:r>
    </w:p>
    <w:p w14:paraId="00478FAB" w14:textId="77777777" w:rsidR="005A742B" w:rsidRPr="007654C7" w:rsidRDefault="005A742B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</w:p>
    <w:p w14:paraId="545F4CD1" w14:textId="77777777" w:rsidR="00154F96" w:rsidRPr="0059666F" w:rsidRDefault="00A12DFE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lastRenderedPageBreak/>
        <w:t xml:space="preserve">El personal de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la Secretar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í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a de Seguridad Alimentaria y Nutricional de la Presidencia de la República -</w:t>
      </w:r>
      <w:r w:rsidRPr="0059666F">
        <w:rPr>
          <w:rFonts w:ascii="Arial" w:hAnsi="Arial" w:cs="Arial"/>
          <w:sz w:val="24"/>
          <w:szCs w:val="24"/>
          <w:lang w:val="es-ES_tradnl"/>
        </w:rPr>
        <w:t>SESAN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-</w:t>
      </w:r>
      <w:r w:rsidR="005A742B">
        <w:rPr>
          <w:rFonts w:ascii="Arial" w:hAnsi="Arial" w:cs="Arial"/>
          <w:sz w:val="24"/>
          <w:szCs w:val="24"/>
          <w:lang w:val="es-ES_tradnl"/>
        </w:rPr>
        <w:t xml:space="preserve"> a nivel nacional</w:t>
      </w:r>
      <w:r w:rsidR="000815EF">
        <w:rPr>
          <w:rFonts w:ascii="Arial" w:hAnsi="Arial" w:cs="Arial"/>
          <w:sz w:val="24"/>
          <w:szCs w:val="24"/>
          <w:lang w:val="es-ES_tradnl"/>
        </w:rPr>
        <w:t xml:space="preserve">, al mes de </w:t>
      </w:r>
      <w:r w:rsidR="0080024E" w:rsidRPr="00D826C2">
        <w:rPr>
          <w:rFonts w:ascii="Arial" w:hAnsi="Arial" w:cs="Arial"/>
          <w:color w:val="000000" w:themeColor="text1"/>
          <w:sz w:val="24"/>
          <w:szCs w:val="24"/>
          <w:lang w:val="es-ES_tradnl"/>
        </w:rPr>
        <w:t>septiembre</w:t>
      </w:r>
      <w:r w:rsidR="00B1131F">
        <w:rPr>
          <w:rFonts w:ascii="Arial" w:hAnsi="Arial" w:cs="Arial"/>
          <w:sz w:val="24"/>
          <w:szCs w:val="24"/>
          <w:lang w:val="es-ES_tradnl"/>
        </w:rPr>
        <w:t xml:space="preserve"> cuenta con 480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 empleados dentro de los cuales se encuentran </w:t>
      </w:r>
      <w:r w:rsidR="00CB5B4E">
        <w:rPr>
          <w:rFonts w:ascii="Arial" w:hAnsi="Arial" w:cs="Arial"/>
          <w:sz w:val="24"/>
          <w:szCs w:val="24"/>
          <w:lang w:val="es-ES_tradnl"/>
        </w:rPr>
        <w:t>s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ervidores </w:t>
      </w:r>
      <w:r w:rsidR="00CB5B4E">
        <w:rPr>
          <w:rFonts w:ascii="Arial" w:hAnsi="Arial" w:cs="Arial"/>
          <w:sz w:val="24"/>
          <w:szCs w:val="24"/>
          <w:lang w:val="es-ES_tradnl"/>
        </w:rPr>
        <w:t>p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úblicos y </w:t>
      </w:r>
      <w:r w:rsidR="00CB5B4E">
        <w:rPr>
          <w:rFonts w:ascii="Arial" w:hAnsi="Arial" w:cs="Arial"/>
          <w:sz w:val="24"/>
          <w:szCs w:val="24"/>
          <w:lang w:val="es-ES_tradnl"/>
        </w:rPr>
        <w:t>c</w:t>
      </w:r>
      <w:r w:rsidR="00DD685E">
        <w:rPr>
          <w:rFonts w:ascii="Arial" w:hAnsi="Arial" w:cs="Arial"/>
          <w:sz w:val="24"/>
          <w:szCs w:val="24"/>
          <w:lang w:val="es-ES_tradnl"/>
        </w:rPr>
        <w:t>ontratistas</w:t>
      </w:r>
      <w:r w:rsidR="00B1131F">
        <w:rPr>
          <w:rFonts w:ascii="Arial" w:hAnsi="Arial" w:cs="Arial"/>
          <w:sz w:val="24"/>
          <w:szCs w:val="24"/>
          <w:lang w:val="es-ES_tradnl"/>
        </w:rPr>
        <w:t>, 258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B1131F">
        <w:rPr>
          <w:rFonts w:ascii="Arial" w:hAnsi="Arial" w:cs="Arial"/>
          <w:sz w:val="24"/>
          <w:szCs w:val="24"/>
          <w:lang w:val="es-ES_tradnl"/>
        </w:rPr>
        <w:t>son mujeres y 222</w:t>
      </w:r>
      <w:r w:rsidR="003E7E46">
        <w:rPr>
          <w:rFonts w:ascii="Arial" w:hAnsi="Arial" w:cs="Arial"/>
          <w:sz w:val="24"/>
          <w:szCs w:val="24"/>
          <w:lang w:val="es-ES_tradnl"/>
        </w:rPr>
        <w:t xml:space="preserve"> hombres.</w:t>
      </w:r>
    </w:p>
    <w:p w14:paraId="6712C285" w14:textId="77777777" w:rsidR="00A12DFE" w:rsidRPr="0059666F" w:rsidRDefault="00154F96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Con relación a la autoidenti</w:t>
      </w:r>
      <w:r w:rsidR="001C1D81" w:rsidRPr="0059666F">
        <w:rPr>
          <w:rFonts w:ascii="Arial" w:hAnsi="Arial" w:cs="Arial"/>
          <w:sz w:val="24"/>
          <w:szCs w:val="24"/>
          <w:lang w:val="es-ES_tradnl"/>
        </w:rPr>
        <w:t>fi</w:t>
      </w:r>
      <w:r w:rsidRPr="0059666F">
        <w:rPr>
          <w:rFonts w:ascii="Arial" w:hAnsi="Arial" w:cs="Arial"/>
          <w:sz w:val="24"/>
          <w:szCs w:val="24"/>
          <w:lang w:val="es-ES_tradnl"/>
        </w:rPr>
        <w:t>cación de la pertenencia cultural</w:t>
      </w:r>
      <w:r w:rsidR="006B0399">
        <w:rPr>
          <w:rFonts w:ascii="Arial" w:hAnsi="Arial" w:cs="Arial"/>
          <w:sz w:val="24"/>
          <w:szCs w:val="24"/>
          <w:lang w:val="es-ES_tradnl"/>
        </w:rPr>
        <w:t>,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B4CAF">
        <w:rPr>
          <w:rFonts w:ascii="Arial" w:hAnsi="Arial" w:cs="Arial"/>
          <w:sz w:val="24"/>
          <w:szCs w:val="24"/>
          <w:lang w:val="es-ES_tradnl"/>
        </w:rPr>
        <w:t>68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A05052">
        <w:rPr>
          <w:rFonts w:ascii="Arial" w:hAnsi="Arial" w:cs="Arial"/>
          <w:sz w:val="24"/>
          <w:szCs w:val="24"/>
          <w:lang w:val="es-ES_tradnl"/>
        </w:rPr>
        <w:t>personas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</w:t>
      </w:r>
      <w:r w:rsidR="00745718" w:rsidRPr="0059666F">
        <w:rPr>
          <w:rFonts w:ascii="Arial" w:hAnsi="Arial" w:cs="Arial"/>
          <w:sz w:val="24"/>
          <w:szCs w:val="24"/>
          <w:lang w:val="es-ES_tradnl"/>
        </w:rPr>
        <w:t xml:space="preserve">mo </w:t>
      </w:r>
      <w:r w:rsidR="00874959">
        <w:rPr>
          <w:rFonts w:ascii="Arial" w:hAnsi="Arial" w:cs="Arial"/>
          <w:sz w:val="24"/>
          <w:szCs w:val="24"/>
          <w:lang w:val="es-ES_tradnl"/>
        </w:rPr>
        <w:t>M</w:t>
      </w:r>
      <w:r w:rsidR="00874959" w:rsidRPr="0059666F">
        <w:rPr>
          <w:rFonts w:ascii="Arial" w:hAnsi="Arial" w:cs="Arial"/>
          <w:sz w:val="24"/>
          <w:szCs w:val="24"/>
          <w:lang w:val="es-ES_tradnl"/>
        </w:rPr>
        <w:t>ayas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, 1 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como Xinca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14224C">
        <w:rPr>
          <w:rFonts w:ascii="Arial" w:hAnsi="Arial" w:cs="Arial"/>
          <w:sz w:val="24"/>
          <w:szCs w:val="24"/>
          <w:lang w:val="es-ES_tradnl"/>
        </w:rPr>
        <w:t xml:space="preserve"> como Garífuna y 41</w:t>
      </w:r>
      <w:r w:rsidR="00EB4CAF">
        <w:rPr>
          <w:rFonts w:ascii="Arial" w:hAnsi="Arial" w:cs="Arial"/>
          <w:sz w:val="24"/>
          <w:szCs w:val="24"/>
          <w:lang w:val="es-ES_tradnl"/>
        </w:rPr>
        <w:t>0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como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l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adino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s/m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estizo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.</w:t>
      </w:r>
    </w:p>
    <w:p w14:paraId="55BD5350" w14:textId="77777777" w:rsidR="002A2269" w:rsidRPr="00D826C2" w:rsidRDefault="00745718" w:rsidP="00D826C2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De acuerdo a los resultados obtenidos en la autoidenti</w:t>
      </w:r>
      <w:r w:rsidR="001C1D81" w:rsidRPr="0059666F">
        <w:rPr>
          <w:rFonts w:ascii="Arial" w:hAnsi="Arial" w:cs="Arial"/>
          <w:sz w:val="24"/>
          <w:szCs w:val="24"/>
          <w:lang w:val="es-ES_tradnl"/>
        </w:rPr>
        <w:t>fi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cación referida a la comunidad </w:t>
      </w:r>
      <w:r w:rsidR="005E5219" w:rsidRPr="0059666F">
        <w:rPr>
          <w:rFonts w:ascii="Arial" w:hAnsi="Arial" w:cs="Arial"/>
          <w:sz w:val="24"/>
          <w:szCs w:val="24"/>
          <w:lang w:val="es-ES_tradnl"/>
        </w:rPr>
        <w:t>socio</w:t>
      </w:r>
      <w:r w:rsidRPr="0059666F">
        <w:rPr>
          <w:rFonts w:ascii="Arial" w:hAnsi="Arial" w:cs="Arial"/>
          <w:sz w:val="24"/>
          <w:szCs w:val="24"/>
          <w:lang w:val="es-ES_tradnl"/>
        </w:rPr>
        <w:t>lingüística a la que pertenece</w:t>
      </w:r>
      <w:r w:rsidR="007D7E63" w:rsidRPr="0059666F">
        <w:rPr>
          <w:rFonts w:ascii="Arial" w:hAnsi="Arial" w:cs="Arial"/>
          <w:sz w:val="24"/>
          <w:szCs w:val="24"/>
          <w:lang w:val="es-ES_tradnl"/>
        </w:rPr>
        <w:t xml:space="preserve"> el personal de 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 xml:space="preserve">la Secretaría de Seguridad Alimentaria y Nutricional de la Presidencia de la República </w:t>
      </w:r>
      <w:r w:rsidR="00001C21">
        <w:rPr>
          <w:rFonts w:ascii="Arial" w:hAnsi="Arial" w:cs="Arial"/>
          <w:sz w:val="24"/>
          <w:szCs w:val="24"/>
          <w:lang w:val="es-ES_tradnl"/>
        </w:rPr>
        <w:t xml:space="preserve">           -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SESAN-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observa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3E7E46">
        <w:rPr>
          <w:rFonts w:ascii="Arial" w:hAnsi="Arial" w:cs="Arial"/>
          <w:sz w:val="24"/>
          <w:szCs w:val="24"/>
          <w:lang w:val="es-ES_tradnl"/>
        </w:rPr>
        <w:t xml:space="preserve">que </w:t>
      </w:r>
      <w:r w:rsidR="00885865">
        <w:rPr>
          <w:rFonts w:ascii="Arial" w:hAnsi="Arial" w:cs="Arial"/>
          <w:sz w:val="24"/>
          <w:szCs w:val="24"/>
          <w:lang w:val="es-ES_tradnl"/>
        </w:rPr>
        <w:t>41</w:t>
      </w:r>
      <w:r w:rsidR="00EB4CAF">
        <w:rPr>
          <w:rFonts w:ascii="Arial" w:hAnsi="Arial" w:cs="Arial"/>
          <w:sz w:val="24"/>
          <w:szCs w:val="24"/>
          <w:lang w:val="es-ES_tradnl"/>
        </w:rPr>
        <w:t>0</w:t>
      </w:r>
      <w:r w:rsidR="003E7E46">
        <w:rPr>
          <w:rFonts w:ascii="Arial" w:hAnsi="Arial" w:cs="Arial"/>
          <w:sz w:val="24"/>
          <w:szCs w:val="24"/>
          <w:lang w:val="es-ES_tradnl"/>
        </w:rPr>
        <w:t xml:space="preserve"> personas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</w:t>
      </w:r>
      <w:r w:rsidR="0035765C">
        <w:rPr>
          <w:rFonts w:ascii="Arial" w:hAnsi="Arial" w:cs="Arial"/>
          <w:sz w:val="24"/>
          <w:szCs w:val="24"/>
          <w:lang w:val="es-ES_tradnl"/>
        </w:rPr>
        <w:t>auto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identifican como</w:t>
      </w:r>
      <w:r w:rsidR="00BF6BB3" w:rsidRPr="0059666F">
        <w:rPr>
          <w:rFonts w:ascii="Arial" w:hAnsi="Arial" w:cs="Arial"/>
          <w:sz w:val="24"/>
          <w:szCs w:val="24"/>
          <w:lang w:val="es-ES_tradnl"/>
        </w:rPr>
        <w:t xml:space="preserve"> ladino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AA01A9">
        <w:rPr>
          <w:rFonts w:ascii="Arial" w:hAnsi="Arial" w:cs="Arial"/>
          <w:sz w:val="24"/>
          <w:szCs w:val="24"/>
          <w:lang w:val="es-ES_tradnl"/>
        </w:rPr>
        <w:t xml:space="preserve"> o mestizo</w:t>
      </w:r>
      <w:r w:rsidR="005823F5">
        <w:rPr>
          <w:rFonts w:ascii="Arial" w:hAnsi="Arial" w:cs="Arial"/>
          <w:sz w:val="24"/>
          <w:szCs w:val="24"/>
          <w:lang w:val="es-ES_tradnl"/>
        </w:rPr>
        <w:t>s</w:t>
      </w:r>
      <w:r w:rsidR="00232C8C">
        <w:rPr>
          <w:rFonts w:ascii="Arial" w:hAnsi="Arial" w:cs="Arial"/>
          <w:sz w:val="24"/>
          <w:szCs w:val="24"/>
          <w:lang w:val="es-ES_tradnl"/>
        </w:rPr>
        <w:t xml:space="preserve"> de los cuales 180 son hombres y 230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son mujeres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;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22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con la comunidad </w:t>
      </w:r>
      <w:r w:rsidR="00BF6BB3" w:rsidRPr="0059666F">
        <w:rPr>
          <w:rFonts w:ascii="Arial" w:hAnsi="Arial" w:cs="Arial"/>
          <w:sz w:val="24"/>
          <w:szCs w:val="24"/>
          <w:lang w:val="es-ES_tradnl"/>
        </w:rPr>
        <w:t>socio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>lingüística K'ic</w:t>
      </w:r>
      <w:r w:rsidR="00232C8C">
        <w:rPr>
          <w:rFonts w:ascii="Arial" w:hAnsi="Arial" w:cs="Arial"/>
          <w:sz w:val="24"/>
          <w:szCs w:val="24"/>
          <w:lang w:val="es-ES_tradnl"/>
        </w:rPr>
        <w:t>he' de los cuales 16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son </w:t>
      </w:r>
      <w:r w:rsidR="00885865">
        <w:rPr>
          <w:rFonts w:ascii="Arial" w:hAnsi="Arial" w:cs="Arial"/>
          <w:sz w:val="24"/>
          <w:szCs w:val="24"/>
          <w:lang w:val="es-ES_tradnl"/>
        </w:rPr>
        <w:t>hombres y 5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mujeres, 12 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se autoidentifican con la comunidad lingüística Kaqchikel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6 son hombres y 6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mujeres</w:t>
      </w:r>
      <w:r w:rsidR="005707D8">
        <w:rPr>
          <w:rFonts w:ascii="Arial" w:hAnsi="Arial" w:cs="Arial"/>
          <w:sz w:val="24"/>
          <w:szCs w:val="24"/>
          <w:lang w:val="es-ES_tradnl"/>
        </w:rPr>
        <w:t>, 8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Q’eqchí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6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707D8">
        <w:rPr>
          <w:rFonts w:ascii="Arial" w:hAnsi="Arial" w:cs="Arial"/>
          <w:sz w:val="24"/>
          <w:szCs w:val="24"/>
          <w:lang w:val="es-ES_tradnl"/>
        </w:rPr>
        <w:t>hombres y 2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mujeres, 5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Tz’utujil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2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707D8">
        <w:rPr>
          <w:rFonts w:ascii="Arial" w:hAnsi="Arial" w:cs="Arial"/>
          <w:sz w:val="24"/>
          <w:szCs w:val="24"/>
          <w:lang w:val="es-ES_tradnl"/>
        </w:rPr>
        <w:t>hombres y 3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mujeres, 2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Achí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 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1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es 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hombre  y 1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es </w:t>
      </w:r>
      <w:r w:rsidR="005707D8">
        <w:rPr>
          <w:rFonts w:ascii="Arial" w:hAnsi="Arial" w:cs="Arial"/>
          <w:sz w:val="24"/>
          <w:szCs w:val="24"/>
          <w:lang w:val="es-ES_tradnl"/>
        </w:rPr>
        <w:t>mujer, 2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Ixil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5707D8">
        <w:rPr>
          <w:rFonts w:ascii="Arial" w:hAnsi="Arial" w:cs="Arial"/>
          <w:sz w:val="24"/>
          <w:szCs w:val="24"/>
          <w:lang w:val="es-ES_tradnl"/>
        </w:rPr>
        <w:t>1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es hombre y 1 es 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mujer, 2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Akateko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los 2 son</w:t>
      </w:r>
      <w:r w:rsidR="00E148CE" w:rsidRPr="0059666F">
        <w:rPr>
          <w:rFonts w:ascii="Arial" w:hAnsi="Arial" w:cs="Arial"/>
          <w:sz w:val="24"/>
          <w:szCs w:val="24"/>
          <w:lang w:val="es-ES_tradnl"/>
        </w:rPr>
        <w:t xml:space="preserve"> homb</w:t>
      </w:r>
      <w:r w:rsidR="005707D8">
        <w:rPr>
          <w:rFonts w:ascii="Arial" w:hAnsi="Arial" w:cs="Arial"/>
          <w:sz w:val="24"/>
          <w:szCs w:val="24"/>
          <w:lang w:val="es-ES_tradnl"/>
        </w:rPr>
        <w:t>res, 2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autoidentifican como Chuj de las c</w:t>
      </w:r>
      <w:r w:rsidR="005707D8">
        <w:rPr>
          <w:rFonts w:ascii="Arial" w:hAnsi="Arial" w:cs="Arial"/>
          <w:sz w:val="24"/>
          <w:szCs w:val="24"/>
          <w:lang w:val="es-ES_tradnl"/>
        </w:rPr>
        <w:t>uales 2 son mujeres, 2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autoidentifican como Mam de los </w:t>
      </w:r>
      <w:r w:rsidR="005707D8">
        <w:rPr>
          <w:rFonts w:ascii="Arial" w:hAnsi="Arial" w:cs="Arial"/>
          <w:sz w:val="24"/>
          <w:szCs w:val="24"/>
          <w:lang w:val="es-ES_tradnl"/>
        </w:rPr>
        <w:t>cuales 2 son hombres, 1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mujer </w:t>
      </w:r>
      <w:r w:rsidR="00D14AD3">
        <w:rPr>
          <w:rFonts w:ascii="Arial" w:hAnsi="Arial" w:cs="Arial"/>
          <w:sz w:val="24"/>
          <w:szCs w:val="24"/>
          <w:lang w:val="es-ES_tradnl"/>
        </w:rPr>
        <w:t>se autoidentifica como Jak</w:t>
      </w:r>
      <w:r w:rsidR="00476274">
        <w:rPr>
          <w:rFonts w:ascii="Arial" w:hAnsi="Arial" w:cs="Arial"/>
          <w:sz w:val="24"/>
          <w:szCs w:val="24"/>
          <w:lang w:val="es-ES_tradnl"/>
        </w:rPr>
        <w:t>alteko/Poptí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hombre </w:t>
      </w:r>
      <w:r w:rsidR="00D14AD3">
        <w:rPr>
          <w:rFonts w:ascii="Arial" w:hAnsi="Arial" w:cs="Arial"/>
          <w:sz w:val="24"/>
          <w:szCs w:val="24"/>
          <w:lang w:val="es-ES_tradnl"/>
        </w:rPr>
        <w:t>se autoidentifica como</w:t>
      </w:r>
      <w:r w:rsidR="00E148C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D14AD3" w:rsidRPr="00D14AD3">
        <w:rPr>
          <w:rFonts w:ascii="Arial" w:hAnsi="Arial" w:cs="Arial"/>
          <w:sz w:val="24"/>
          <w:szCs w:val="24"/>
          <w:lang w:val="es-ES_tradnl"/>
        </w:rPr>
        <w:t>Q'anjob'al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mujer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D14AD3">
        <w:rPr>
          <w:rFonts w:ascii="Arial" w:hAnsi="Arial" w:cs="Arial"/>
          <w:sz w:val="24"/>
          <w:szCs w:val="24"/>
          <w:lang w:val="es-ES_tradnl"/>
        </w:rPr>
        <w:t>se autoidentifica como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C752F" w:rsidRPr="006C752F">
        <w:rPr>
          <w:rFonts w:ascii="Arial" w:hAnsi="Arial" w:cs="Arial"/>
          <w:sz w:val="24"/>
          <w:szCs w:val="24"/>
          <w:lang w:val="es-ES_tradnl"/>
        </w:rPr>
        <w:t>Sakapulteka/Tujaal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hombre 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se autoidentifica como </w:t>
      </w:r>
      <w:r w:rsidR="006C752F" w:rsidRPr="006C752F">
        <w:rPr>
          <w:rFonts w:ascii="Arial" w:hAnsi="Arial" w:cs="Arial"/>
          <w:sz w:val="24"/>
          <w:szCs w:val="24"/>
          <w:lang w:val="es-ES_tradnl"/>
        </w:rPr>
        <w:t>Sipakapense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mujer</w:t>
      </w:r>
      <w:r w:rsidR="00F46ED8">
        <w:rPr>
          <w:rFonts w:ascii="Arial" w:hAnsi="Arial" w:cs="Arial"/>
          <w:sz w:val="24"/>
          <w:szCs w:val="24"/>
          <w:lang w:val="es-ES_tradnl"/>
        </w:rPr>
        <w:t xml:space="preserve"> se autoidentifica como Gar</w:t>
      </w:r>
      <w:r w:rsidR="00264753">
        <w:rPr>
          <w:rFonts w:ascii="Arial" w:hAnsi="Arial" w:cs="Arial"/>
          <w:sz w:val="24"/>
          <w:szCs w:val="24"/>
          <w:lang w:val="es-ES_tradnl"/>
        </w:rPr>
        <w:t>ífuna</w:t>
      </w:r>
      <w:r w:rsidR="00F46ED8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C752F">
        <w:rPr>
          <w:rFonts w:ascii="Arial" w:hAnsi="Arial" w:cs="Arial"/>
          <w:sz w:val="24"/>
          <w:szCs w:val="24"/>
          <w:lang w:val="es-ES_tradnl"/>
        </w:rPr>
        <w:t>y final</w:t>
      </w:r>
      <w:r w:rsidR="00AA01A9">
        <w:rPr>
          <w:rFonts w:ascii="Arial" w:hAnsi="Arial" w:cs="Arial"/>
          <w:sz w:val="24"/>
          <w:szCs w:val="24"/>
          <w:lang w:val="es-ES_tradnl"/>
        </w:rPr>
        <w:t>mente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1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mujer 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se autoidentifica como </w:t>
      </w:r>
      <w:r w:rsidR="00AA01A9">
        <w:rPr>
          <w:rFonts w:ascii="Arial" w:hAnsi="Arial" w:cs="Arial"/>
          <w:sz w:val="24"/>
          <w:szCs w:val="24"/>
          <w:lang w:val="es-ES_tradnl"/>
        </w:rPr>
        <w:t>Xinca</w:t>
      </w:r>
      <w:r w:rsidR="00476274">
        <w:rPr>
          <w:rFonts w:ascii="Arial" w:hAnsi="Arial" w:cs="Arial"/>
          <w:sz w:val="24"/>
          <w:szCs w:val="24"/>
          <w:lang w:val="es-ES_tradnl"/>
        </w:rPr>
        <w:t>.</w:t>
      </w:r>
    </w:p>
    <w:p w14:paraId="5B320C96" w14:textId="77777777" w:rsidR="00EA6B92" w:rsidRDefault="001C1D81" w:rsidP="00DC116E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7654C7">
        <w:rPr>
          <w:rFonts w:ascii="Arial" w:hAnsi="Arial" w:cs="Arial"/>
          <w:b/>
          <w:sz w:val="24"/>
          <w:szCs w:val="24"/>
          <w:lang w:val="es-ES_tradnl"/>
        </w:rPr>
        <w:t>Con</w:t>
      </w:r>
      <w:r w:rsidR="005370FE" w:rsidRPr="007654C7">
        <w:rPr>
          <w:rFonts w:ascii="Arial" w:hAnsi="Arial" w:cs="Arial"/>
          <w:b/>
          <w:sz w:val="24"/>
          <w:szCs w:val="24"/>
          <w:lang w:val="es-ES_tradnl"/>
        </w:rPr>
        <w:t>c</w:t>
      </w:r>
      <w:r w:rsidRPr="007654C7">
        <w:rPr>
          <w:rFonts w:ascii="Arial" w:hAnsi="Arial" w:cs="Arial"/>
          <w:b/>
          <w:sz w:val="24"/>
          <w:szCs w:val="24"/>
          <w:lang w:val="es-ES_tradnl"/>
        </w:rPr>
        <w:t>lusiones</w:t>
      </w:r>
    </w:p>
    <w:p w14:paraId="2A19BF3E" w14:textId="77777777" w:rsidR="003A1F34" w:rsidRDefault="003A1F34" w:rsidP="003A1F34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38CA84D1" w14:textId="77777777" w:rsidR="00FB1420" w:rsidRDefault="001A4CE5" w:rsidP="00D8116D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B7FC7">
        <w:rPr>
          <w:rFonts w:ascii="Arial" w:hAnsi="Arial" w:cs="Arial"/>
          <w:sz w:val="24"/>
          <w:szCs w:val="24"/>
          <w:lang w:val="es-ES_tradnl"/>
        </w:rPr>
        <w:t>En el</w:t>
      </w:r>
      <w:r w:rsidR="00742D5A" w:rsidRPr="006B7FC7">
        <w:rPr>
          <w:rFonts w:ascii="Arial" w:hAnsi="Arial" w:cs="Arial"/>
          <w:sz w:val="24"/>
          <w:szCs w:val="24"/>
          <w:lang w:val="es-ES_tradnl"/>
        </w:rPr>
        <w:t xml:space="preserve"> presente informe se puede conocer las diferen</w:t>
      </w:r>
      <w:r w:rsidR="003E7E46">
        <w:rPr>
          <w:rFonts w:ascii="Arial" w:hAnsi="Arial" w:cs="Arial"/>
          <w:sz w:val="24"/>
          <w:szCs w:val="24"/>
          <w:lang w:val="es-ES_tradnl"/>
        </w:rPr>
        <w:t>tes temáticas abordadas en el mes de septiembre 2025</w:t>
      </w:r>
      <w:r w:rsidR="00742D5A" w:rsidRPr="006B7FC7">
        <w:rPr>
          <w:rFonts w:ascii="Arial" w:hAnsi="Arial" w:cs="Arial"/>
          <w:sz w:val="24"/>
          <w:szCs w:val="24"/>
          <w:lang w:val="es-ES_tradnl"/>
        </w:rPr>
        <w:t xml:space="preserve">, por los delegados </w:t>
      </w:r>
      <w:r w:rsidR="003E7E46">
        <w:rPr>
          <w:rFonts w:ascii="Arial" w:hAnsi="Arial" w:cs="Arial"/>
          <w:sz w:val="24"/>
          <w:szCs w:val="24"/>
          <w:lang w:val="es-ES_tradnl"/>
        </w:rPr>
        <w:t xml:space="preserve">regionales, </w:t>
      </w:r>
      <w:r w:rsidR="00742D5A" w:rsidRPr="006B7FC7">
        <w:rPr>
          <w:rFonts w:ascii="Arial" w:hAnsi="Arial" w:cs="Arial"/>
          <w:sz w:val="24"/>
          <w:szCs w:val="24"/>
          <w:lang w:val="es-ES_tradnl"/>
        </w:rPr>
        <w:t>departamentales, monitores y gestores en el territorio dentro de las cuales se encuentra:</w:t>
      </w:r>
      <w:r w:rsidR="00657152">
        <w:rPr>
          <w:rFonts w:ascii="Arial" w:hAnsi="Arial" w:cs="Arial"/>
          <w:sz w:val="24"/>
          <w:szCs w:val="24"/>
          <w:lang w:val="es-ES_tradnl"/>
        </w:rPr>
        <w:t xml:space="preserve"> tipos de desnutrición, estado nutricional del niño y la niña, ventana de los 1,000 días, seguridad alimentaria y nutricional, lactancia materna, alimentación saludable, familias sanas, alimentación complementaria, hábitos para una vida saludable, monitoreo de casos de desnutrición aguda y crónica, monitoreo de la estrategia de comunicación para el  cambio social y de comportamiento y recetas nutritivas </w:t>
      </w:r>
      <w:r w:rsidR="00893CF8">
        <w:rPr>
          <w:rFonts w:ascii="Arial" w:hAnsi="Arial" w:cs="Arial"/>
          <w:sz w:val="24"/>
          <w:szCs w:val="24"/>
          <w:lang w:val="es-ES_tradnl"/>
        </w:rPr>
        <w:t>llevándolas a la comunidad</w:t>
      </w:r>
      <w:r w:rsidR="002A2269">
        <w:rPr>
          <w:rFonts w:ascii="Arial" w:hAnsi="Arial" w:cs="Arial"/>
          <w:sz w:val="24"/>
          <w:szCs w:val="24"/>
          <w:lang w:val="es-ES_tradnl"/>
        </w:rPr>
        <w:t>es que son monolingües con perte</w:t>
      </w:r>
      <w:r w:rsidR="00893CF8">
        <w:rPr>
          <w:rFonts w:ascii="Arial" w:hAnsi="Arial" w:cs="Arial"/>
          <w:sz w:val="24"/>
          <w:szCs w:val="24"/>
          <w:lang w:val="es-ES_tradnl"/>
        </w:rPr>
        <w:t>nencia sociolingüística.</w:t>
      </w:r>
    </w:p>
    <w:p w14:paraId="4C5610DB" w14:textId="77777777" w:rsidR="006B7FC7" w:rsidRPr="006B7FC7" w:rsidRDefault="006B7FC7" w:rsidP="00D8116D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CD16D9D" w14:textId="77777777" w:rsidR="0014399B" w:rsidRDefault="0014399B" w:rsidP="00D8116D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Es importante resaltar que el tema</w:t>
      </w:r>
      <w:r w:rsidR="00CB5B4E">
        <w:rPr>
          <w:rFonts w:ascii="Arial" w:hAnsi="Arial" w:cs="Arial"/>
          <w:sz w:val="24"/>
          <w:szCs w:val="24"/>
          <w:lang w:val="es-ES_tradnl"/>
        </w:rPr>
        <w:t xml:space="preserve"> de pertenencia sociocultural</w:t>
      </w:r>
      <w:r w:rsidR="006B7FC7">
        <w:rPr>
          <w:rFonts w:ascii="Arial" w:hAnsi="Arial" w:cs="Arial"/>
          <w:sz w:val="24"/>
          <w:szCs w:val="24"/>
          <w:lang w:val="es-ES_tradnl"/>
        </w:rPr>
        <w:t xml:space="preserve"> se incluy</w:t>
      </w:r>
      <w:r w:rsidR="00893CF8">
        <w:rPr>
          <w:rFonts w:ascii="Arial" w:hAnsi="Arial" w:cs="Arial"/>
          <w:sz w:val="24"/>
          <w:szCs w:val="24"/>
          <w:lang w:val="es-ES_tradnl"/>
        </w:rPr>
        <w:t>ó en la elaboración de efemérides, piezas gráficas</w:t>
      </w:r>
      <w:r w:rsidR="00974B1E">
        <w:rPr>
          <w:rFonts w:ascii="Arial" w:hAnsi="Arial" w:cs="Arial"/>
          <w:sz w:val="24"/>
          <w:szCs w:val="24"/>
          <w:lang w:val="es-ES_tradnl"/>
        </w:rPr>
        <w:t>, convocatorias, cá</w:t>
      </w:r>
      <w:r w:rsidR="00D22B61">
        <w:rPr>
          <w:rFonts w:ascii="Arial" w:hAnsi="Arial" w:cs="Arial"/>
          <w:sz w:val="24"/>
          <w:szCs w:val="24"/>
          <w:lang w:val="es-ES_tradnl"/>
        </w:rPr>
        <w:t>psulas de video y publicaciones</w:t>
      </w:r>
      <w:r w:rsidR="00893CF8">
        <w:rPr>
          <w:rFonts w:ascii="Arial" w:hAnsi="Arial" w:cs="Arial"/>
          <w:sz w:val="24"/>
          <w:szCs w:val="24"/>
          <w:lang w:val="es-ES_tradnl"/>
        </w:rPr>
        <w:t xml:space="preserve"> por parte de la Dirección de Comunicación</w:t>
      </w:r>
      <w:r w:rsidR="00974B1E">
        <w:rPr>
          <w:rFonts w:ascii="Arial" w:hAnsi="Arial" w:cs="Arial"/>
          <w:sz w:val="24"/>
          <w:szCs w:val="24"/>
          <w:lang w:val="es-ES_tradnl"/>
        </w:rPr>
        <w:t xml:space="preserve"> e Información durante el mes de septiembre</w:t>
      </w:r>
      <w:r w:rsidR="008A5181">
        <w:rPr>
          <w:rFonts w:ascii="Arial" w:hAnsi="Arial" w:cs="Arial"/>
          <w:sz w:val="24"/>
          <w:szCs w:val="24"/>
          <w:lang w:val="es-ES_tradnl"/>
        </w:rPr>
        <w:t xml:space="preserve"> 2025</w:t>
      </w:r>
      <w:r w:rsidR="00974B1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893CF8">
        <w:rPr>
          <w:rFonts w:ascii="Arial" w:hAnsi="Arial" w:cs="Arial"/>
          <w:sz w:val="24"/>
          <w:szCs w:val="24"/>
          <w:lang w:val="es-ES_tradnl"/>
        </w:rPr>
        <w:t>en f</w:t>
      </w:r>
      <w:r w:rsidR="00C81EDB">
        <w:rPr>
          <w:rFonts w:ascii="Arial" w:hAnsi="Arial" w:cs="Arial"/>
          <w:sz w:val="24"/>
          <w:szCs w:val="24"/>
          <w:lang w:val="es-ES_tradnl"/>
        </w:rPr>
        <w:t>echas importantes como: Día Internacional de la Mujer Indígena</w:t>
      </w:r>
      <w:r w:rsidR="006F6159">
        <w:rPr>
          <w:rFonts w:ascii="Arial" w:hAnsi="Arial" w:cs="Arial"/>
          <w:sz w:val="24"/>
          <w:szCs w:val="24"/>
          <w:lang w:val="es-ES_tradnl"/>
        </w:rPr>
        <w:t xml:space="preserve">, Día Nacional del Agricultor, </w:t>
      </w:r>
      <w:r w:rsidR="00C81EDB">
        <w:rPr>
          <w:rFonts w:ascii="Arial" w:hAnsi="Arial" w:cs="Arial"/>
          <w:sz w:val="24"/>
          <w:szCs w:val="24"/>
          <w:lang w:val="es-ES_tradnl"/>
        </w:rPr>
        <w:t>E</w:t>
      </w:r>
      <w:r w:rsidR="006F6159">
        <w:rPr>
          <w:rFonts w:ascii="Arial" w:hAnsi="Arial" w:cs="Arial"/>
          <w:sz w:val="24"/>
          <w:szCs w:val="24"/>
          <w:lang w:val="es-ES_tradnl"/>
        </w:rPr>
        <w:t>mpresario Agrícola, Día del Salubrista y Día de la Independencia de Guatemala.</w:t>
      </w:r>
    </w:p>
    <w:p w14:paraId="2966E186" w14:textId="77777777" w:rsidR="0014399B" w:rsidRDefault="0014399B" w:rsidP="00D8116D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AE6A213" w14:textId="77777777" w:rsidR="006C38F3" w:rsidRDefault="006C38F3" w:rsidP="00D8116D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CE4AF49" w14:textId="77777777" w:rsidR="006C38F3" w:rsidRDefault="006C38F3" w:rsidP="00D8116D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C254B13" w14:textId="77777777" w:rsidR="006C38F3" w:rsidRDefault="006C38F3" w:rsidP="00D8116D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DBE03A7" w14:textId="77777777" w:rsidR="006B5AD8" w:rsidRDefault="006B5AD8" w:rsidP="00D8116D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D9ED8CA" w14:textId="77777777" w:rsidR="003A1F34" w:rsidRPr="0014399B" w:rsidRDefault="003A1F34" w:rsidP="0014399B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71EF7CEB" w14:textId="77777777" w:rsidR="00A7169A" w:rsidRPr="007654C7" w:rsidRDefault="00A7169A" w:rsidP="00A7169A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0B9844C7" w14:textId="77777777" w:rsidR="00FC6A4F" w:rsidRPr="0059666F" w:rsidRDefault="00FC6A4F" w:rsidP="00DC116E">
      <w:pPr>
        <w:pStyle w:val="Prrafodelista"/>
        <w:spacing w:line="240" w:lineRule="auto"/>
        <w:ind w:left="1125"/>
        <w:jc w:val="both"/>
        <w:rPr>
          <w:rFonts w:ascii="Arial" w:hAnsi="Arial" w:cs="Arial"/>
          <w:bCs/>
          <w:sz w:val="24"/>
          <w:szCs w:val="24"/>
          <w:lang w:val="es-ES_tradnl"/>
        </w:rPr>
      </w:pPr>
    </w:p>
    <w:sectPr w:rsidR="00FC6A4F" w:rsidRPr="0059666F" w:rsidSect="007A75B1">
      <w:footerReference w:type="default" r:id="rId33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BDA1BB" w14:textId="77777777" w:rsidR="00BD1F0D" w:rsidRDefault="00BD1F0D" w:rsidP="008D393F">
      <w:pPr>
        <w:spacing w:after="0" w:line="240" w:lineRule="auto"/>
      </w:pPr>
      <w:r>
        <w:separator/>
      </w:r>
    </w:p>
  </w:endnote>
  <w:endnote w:type="continuationSeparator" w:id="0">
    <w:p w14:paraId="559E556D" w14:textId="77777777" w:rsidR="00BD1F0D" w:rsidRDefault="00BD1F0D" w:rsidP="008D3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9ED065" w14:textId="77777777" w:rsidR="000B68E0" w:rsidRDefault="000B68E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3140DA" w14:textId="77777777" w:rsidR="000B68E0" w:rsidRDefault="000B68E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9BAEB2" w14:textId="77777777" w:rsidR="000B68E0" w:rsidRDefault="000B68E0">
    <w:pPr>
      <w:pStyle w:val="Piedepgin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14:paraId="0C8D63FF" w14:textId="77777777" w:rsidR="000B68E0" w:rsidRDefault="000B68E0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7084" w:rsidRPr="00797084">
          <w:rPr>
            <w:noProof/>
            <w:lang w:val="es-ES"/>
          </w:rPr>
          <w:t>17</w:t>
        </w:r>
        <w:r>
          <w:fldChar w:fldCharType="end"/>
        </w:r>
      </w:p>
    </w:sdtContent>
  </w:sdt>
  <w:p w14:paraId="2741F3EC" w14:textId="77777777" w:rsidR="000B68E0" w:rsidRDefault="000B68E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32A072" w14:textId="77777777" w:rsidR="00BD1F0D" w:rsidRDefault="00BD1F0D" w:rsidP="008D393F">
      <w:pPr>
        <w:spacing w:after="0" w:line="240" w:lineRule="auto"/>
      </w:pPr>
      <w:r>
        <w:separator/>
      </w:r>
    </w:p>
  </w:footnote>
  <w:footnote w:type="continuationSeparator" w:id="0">
    <w:p w14:paraId="41300CB0" w14:textId="77777777" w:rsidR="00BD1F0D" w:rsidRDefault="00BD1F0D" w:rsidP="008D3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70CB1" w14:textId="77777777" w:rsidR="000B68E0" w:rsidRDefault="000B68E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0467CB" w14:textId="77777777" w:rsidR="000B68E0" w:rsidRDefault="000B68E0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350EEC10" wp14:editId="1882EC12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3DB08F" w14:textId="77777777" w:rsidR="000B68E0" w:rsidRDefault="000B68E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694D"/>
    <w:multiLevelType w:val="hybridMultilevel"/>
    <w:tmpl w:val="7E0AE558"/>
    <w:lvl w:ilvl="0" w:tplc="100A0019">
      <w:start w:val="1"/>
      <w:numFmt w:val="lowerLetter"/>
      <w:lvlText w:val="%1."/>
      <w:lvlJc w:val="left"/>
      <w:pPr>
        <w:ind w:left="360" w:hanging="360"/>
      </w:p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DB2D2F"/>
    <w:multiLevelType w:val="hybridMultilevel"/>
    <w:tmpl w:val="554804C0"/>
    <w:lvl w:ilvl="0" w:tplc="100A000F">
      <w:start w:val="1"/>
      <w:numFmt w:val="decimal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C334DC"/>
    <w:multiLevelType w:val="hybridMultilevel"/>
    <w:tmpl w:val="2904EB2E"/>
    <w:lvl w:ilvl="0" w:tplc="F0E405E8">
      <w:start w:val="1"/>
      <w:numFmt w:val="lowerLetter"/>
      <w:lvlText w:val="%1."/>
      <w:lvlJc w:val="left"/>
      <w:pPr>
        <w:ind w:left="1068" w:hanging="360"/>
      </w:pPr>
      <w:rPr>
        <w:rFonts w:ascii="Arial" w:hAnsi="Arial" w:cs="Arial" w:hint="default"/>
        <w:b/>
        <w:bCs/>
        <w:i w:val="0"/>
        <w:iCs w:val="0"/>
        <w:color w:val="2195D1"/>
      </w:r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2FF3A91"/>
    <w:multiLevelType w:val="hybridMultilevel"/>
    <w:tmpl w:val="B1C4232A"/>
    <w:lvl w:ilvl="0" w:tplc="10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0E6F"/>
    <w:multiLevelType w:val="hybridMultilevel"/>
    <w:tmpl w:val="8FD4448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018E0"/>
    <w:multiLevelType w:val="hybridMultilevel"/>
    <w:tmpl w:val="052CC89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712AD6"/>
    <w:multiLevelType w:val="hybridMultilevel"/>
    <w:tmpl w:val="33E083D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E4024"/>
    <w:multiLevelType w:val="hybridMultilevel"/>
    <w:tmpl w:val="E6C8089E"/>
    <w:lvl w:ilvl="0" w:tplc="1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BC21DD5"/>
    <w:multiLevelType w:val="hybridMultilevel"/>
    <w:tmpl w:val="7F58C046"/>
    <w:lvl w:ilvl="0" w:tplc="C1E4BE8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98A7BD" w:themeColor="text2" w:themeTint="8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03C19"/>
    <w:multiLevelType w:val="hybridMultilevel"/>
    <w:tmpl w:val="A63CD770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6"/>
  </w:num>
  <w:num w:numId="4">
    <w:abstractNumId w:val="12"/>
  </w:num>
  <w:num w:numId="5">
    <w:abstractNumId w:val="5"/>
  </w:num>
  <w:num w:numId="6">
    <w:abstractNumId w:val="14"/>
  </w:num>
  <w:num w:numId="7">
    <w:abstractNumId w:val="4"/>
  </w:num>
  <w:num w:numId="8">
    <w:abstractNumId w:val="15"/>
  </w:num>
  <w:num w:numId="9">
    <w:abstractNumId w:val="3"/>
  </w:num>
  <w:num w:numId="10">
    <w:abstractNumId w:val="0"/>
  </w:num>
  <w:num w:numId="11">
    <w:abstractNumId w:val="10"/>
  </w:num>
  <w:num w:numId="12">
    <w:abstractNumId w:val="2"/>
  </w:num>
  <w:num w:numId="13">
    <w:abstractNumId w:val="9"/>
  </w:num>
  <w:num w:numId="14">
    <w:abstractNumId w:val="6"/>
  </w:num>
  <w:num w:numId="15">
    <w:abstractNumId w:val="17"/>
  </w:num>
  <w:num w:numId="16">
    <w:abstractNumId w:val="13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93F"/>
    <w:rsid w:val="00000037"/>
    <w:rsid w:val="00000D40"/>
    <w:rsid w:val="00001C21"/>
    <w:rsid w:val="00011E90"/>
    <w:rsid w:val="000150B0"/>
    <w:rsid w:val="00023392"/>
    <w:rsid w:val="00024A8A"/>
    <w:rsid w:val="000260BF"/>
    <w:rsid w:val="000261A9"/>
    <w:rsid w:val="00027966"/>
    <w:rsid w:val="00027BED"/>
    <w:rsid w:val="00044716"/>
    <w:rsid w:val="00050AD9"/>
    <w:rsid w:val="00053C1A"/>
    <w:rsid w:val="00056310"/>
    <w:rsid w:val="00061014"/>
    <w:rsid w:val="00063CCA"/>
    <w:rsid w:val="000740A9"/>
    <w:rsid w:val="000815EF"/>
    <w:rsid w:val="00083021"/>
    <w:rsid w:val="00092E1A"/>
    <w:rsid w:val="0009525B"/>
    <w:rsid w:val="000A5FA7"/>
    <w:rsid w:val="000A6C91"/>
    <w:rsid w:val="000A7536"/>
    <w:rsid w:val="000B08D9"/>
    <w:rsid w:val="000B1E54"/>
    <w:rsid w:val="000B449D"/>
    <w:rsid w:val="000B63FF"/>
    <w:rsid w:val="000B68E0"/>
    <w:rsid w:val="000C0525"/>
    <w:rsid w:val="000C0C07"/>
    <w:rsid w:val="000C1ADE"/>
    <w:rsid w:val="000D3646"/>
    <w:rsid w:val="000D38D3"/>
    <w:rsid w:val="000D3DC0"/>
    <w:rsid w:val="000E0C44"/>
    <w:rsid w:val="000E5F3B"/>
    <w:rsid w:val="000F02E8"/>
    <w:rsid w:val="000F1433"/>
    <w:rsid w:val="000F29EC"/>
    <w:rsid w:val="000F3972"/>
    <w:rsid w:val="001051AB"/>
    <w:rsid w:val="00111F4E"/>
    <w:rsid w:val="00112FBF"/>
    <w:rsid w:val="001144FF"/>
    <w:rsid w:val="0011583B"/>
    <w:rsid w:val="00123FAD"/>
    <w:rsid w:val="001243D2"/>
    <w:rsid w:val="00125E31"/>
    <w:rsid w:val="001275A4"/>
    <w:rsid w:val="00127D47"/>
    <w:rsid w:val="00135374"/>
    <w:rsid w:val="001376C3"/>
    <w:rsid w:val="0014224C"/>
    <w:rsid w:val="0014399B"/>
    <w:rsid w:val="00153FDD"/>
    <w:rsid w:val="00154F96"/>
    <w:rsid w:val="00170677"/>
    <w:rsid w:val="00182429"/>
    <w:rsid w:val="001828FD"/>
    <w:rsid w:val="00193EC9"/>
    <w:rsid w:val="001976F7"/>
    <w:rsid w:val="00197FF6"/>
    <w:rsid w:val="001A02BA"/>
    <w:rsid w:val="001A17AD"/>
    <w:rsid w:val="001A2555"/>
    <w:rsid w:val="001A3CDF"/>
    <w:rsid w:val="001A4CE5"/>
    <w:rsid w:val="001A5FE9"/>
    <w:rsid w:val="001B0A29"/>
    <w:rsid w:val="001C1D81"/>
    <w:rsid w:val="001C207B"/>
    <w:rsid w:val="001C7BCC"/>
    <w:rsid w:val="001D52D3"/>
    <w:rsid w:val="001D6178"/>
    <w:rsid w:val="001E1FF7"/>
    <w:rsid w:val="001E6BD4"/>
    <w:rsid w:val="001E75D4"/>
    <w:rsid w:val="001F617B"/>
    <w:rsid w:val="001F7D67"/>
    <w:rsid w:val="002002A1"/>
    <w:rsid w:val="0020657F"/>
    <w:rsid w:val="00212BD6"/>
    <w:rsid w:val="00213007"/>
    <w:rsid w:val="00216857"/>
    <w:rsid w:val="002178E5"/>
    <w:rsid w:val="002217C4"/>
    <w:rsid w:val="00224FCD"/>
    <w:rsid w:val="00227E02"/>
    <w:rsid w:val="00232C8C"/>
    <w:rsid w:val="00234152"/>
    <w:rsid w:val="00236850"/>
    <w:rsid w:val="00236975"/>
    <w:rsid w:val="00241B1B"/>
    <w:rsid w:val="0025350F"/>
    <w:rsid w:val="0025540B"/>
    <w:rsid w:val="00256042"/>
    <w:rsid w:val="00264753"/>
    <w:rsid w:val="002671A8"/>
    <w:rsid w:val="00273153"/>
    <w:rsid w:val="0027539B"/>
    <w:rsid w:val="00275B80"/>
    <w:rsid w:val="002810D8"/>
    <w:rsid w:val="00285340"/>
    <w:rsid w:val="00286295"/>
    <w:rsid w:val="002871A4"/>
    <w:rsid w:val="00290E71"/>
    <w:rsid w:val="0029150E"/>
    <w:rsid w:val="002949B0"/>
    <w:rsid w:val="00296B06"/>
    <w:rsid w:val="002A0919"/>
    <w:rsid w:val="002A2269"/>
    <w:rsid w:val="002A2EDE"/>
    <w:rsid w:val="002A300B"/>
    <w:rsid w:val="002B14FB"/>
    <w:rsid w:val="002B276C"/>
    <w:rsid w:val="002B2D03"/>
    <w:rsid w:val="002B58DA"/>
    <w:rsid w:val="002B5D13"/>
    <w:rsid w:val="002B773C"/>
    <w:rsid w:val="002C1E36"/>
    <w:rsid w:val="002C41D2"/>
    <w:rsid w:val="002C4E68"/>
    <w:rsid w:val="002D04D7"/>
    <w:rsid w:val="002D1282"/>
    <w:rsid w:val="002E0E17"/>
    <w:rsid w:val="002E26D0"/>
    <w:rsid w:val="002E7EBB"/>
    <w:rsid w:val="002F0302"/>
    <w:rsid w:val="002F7CAB"/>
    <w:rsid w:val="00302FBA"/>
    <w:rsid w:val="00303AF6"/>
    <w:rsid w:val="00307754"/>
    <w:rsid w:val="00313C92"/>
    <w:rsid w:val="003142F8"/>
    <w:rsid w:val="00315A5F"/>
    <w:rsid w:val="00320200"/>
    <w:rsid w:val="00322A76"/>
    <w:rsid w:val="00325D01"/>
    <w:rsid w:val="0032609F"/>
    <w:rsid w:val="00330337"/>
    <w:rsid w:val="003311D6"/>
    <w:rsid w:val="0033267D"/>
    <w:rsid w:val="00335F70"/>
    <w:rsid w:val="00336C10"/>
    <w:rsid w:val="00337024"/>
    <w:rsid w:val="00343A5C"/>
    <w:rsid w:val="00344315"/>
    <w:rsid w:val="00355243"/>
    <w:rsid w:val="0035765C"/>
    <w:rsid w:val="003633E9"/>
    <w:rsid w:val="0036529F"/>
    <w:rsid w:val="0036766E"/>
    <w:rsid w:val="0037057B"/>
    <w:rsid w:val="00372E54"/>
    <w:rsid w:val="003779EB"/>
    <w:rsid w:val="003832D4"/>
    <w:rsid w:val="00385C52"/>
    <w:rsid w:val="00393B2A"/>
    <w:rsid w:val="00393D0E"/>
    <w:rsid w:val="00397977"/>
    <w:rsid w:val="00397ED4"/>
    <w:rsid w:val="003A1F34"/>
    <w:rsid w:val="003A40F3"/>
    <w:rsid w:val="003A5F95"/>
    <w:rsid w:val="003A628B"/>
    <w:rsid w:val="003A6339"/>
    <w:rsid w:val="003B15ED"/>
    <w:rsid w:val="003B245F"/>
    <w:rsid w:val="003C542D"/>
    <w:rsid w:val="003D06F3"/>
    <w:rsid w:val="003D6986"/>
    <w:rsid w:val="003D7425"/>
    <w:rsid w:val="003E25F9"/>
    <w:rsid w:val="003E7E46"/>
    <w:rsid w:val="003F1134"/>
    <w:rsid w:val="003F37D9"/>
    <w:rsid w:val="003F3ABF"/>
    <w:rsid w:val="003F7F64"/>
    <w:rsid w:val="004019F2"/>
    <w:rsid w:val="00402B78"/>
    <w:rsid w:val="00402CA6"/>
    <w:rsid w:val="004048CA"/>
    <w:rsid w:val="00412AAB"/>
    <w:rsid w:val="004142A0"/>
    <w:rsid w:val="004144E8"/>
    <w:rsid w:val="0042036E"/>
    <w:rsid w:val="00421F45"/>
    <w:rsid w:val="00422898"/>
    <w:rsid w:val="00423225"/>
    <w:rsid w:val="0042794F"/>
    <w:rsid w:val="004326E7"/>
    <w:rsid w:val="00434994"/>
    <w:rsid w:val="00441C4B"/>
    <w:rsid w:val="00444DCD"/>
    <w:rsid w:val="004537B9"/>
    <w:rsid w:val="00453937"/>
    <w:rsid w:val="00454B24"/>
    <w:rsid w:val="00455003"/>
    <w:rsid w:val="00457D68"/>
    <w:rsid w:val="004603AA"/>
    <w:rsid w:val="00461C3F"/>
    <w:rsid w:val="00463920"/>
    <w:rsid w:val="00470783"/>
    <w:rsid w:val="0047273B"/>
    <w:rsid w:val="00472CF4"/>
    <w:rsid w:val="00476274"/>
    <w:rsid w:val="00483362"/>
    <w:rsid w:val="004A7675"/>
    <w:rsid w:val="004A773E"/>
    <w:rsid w:val="004B4BCA"/>
    <w:rsid w:val="004B6453"/>
    <w:rsid w:val="004C0D84"/>
    <w:rsid w:val="004C3A33"/>
    <w:rsid w:val="004C3D6F"/>
    <w:rsid w:val="004E0563"/>
    <w:rsid w:val="004E4994"/>
    <w:rsid w:val="004E6E8A"/>
    <w:rsid w:val="004F295D"/>
    <w:rsid w:val="004F6250"/>
    <w:rsid w:val="004F62DD"/>
    <w:rsid w:val="004F755F"/>
    <w:rsid w:val="0050061F"/>
    <w:rsid w:val="0050148A"/>
    <w:rsid w:val="0050345A"/>
    <w:rsid w:val="00503E92"/>
    <w:rsid w:val="00505A21"/>
    <w:rsid w:val="00506FDA"/>
    <w:rsid w:val="00507410"/>
    <w:rsid w:val="00510C0D"/>
    <w:rsid w:val="00517B7E"/>
    <w:rsid w:val="00520193"/>
    <w:rsid w:val="00521670"/>
    <w:rsid w:val="005249B0"/>
    <w:rsid w:val="005257EA"/>
    <w:rsid w:val="00526731"/>
    <w:rsid w:val="005278D5"/>
    <w:rsid w:val="00532633"/>
    <w:rsid w:val="0053278D"/>
    <w:rsid w:val="00532A73"/>
    <w:rsid w:val="00533995"/>
    <w:rsid w:val="00534FA3"/>
    <w:rsid w:val="00536A89"/>
    <w:rsid w:val="00536D11"/>
    <w:rsid w:val="005370FE"/>
    <w:rsid w:val="005374CF"/>
    <w:rsid w:val="00540D70"/>
    <w:rsid w:val="0054206A"/>
    <w:rsid w:val="005453D1"/>
    <w:rsid w:val="0055468C"/>
    <w:rsid w:val="0055614D"/>
    <w:rsid w:val="005572CC"/>
    <w:rsid w:val="0055756D"/>
    <w:rsid w:val="00561416"/>
    <w:rsid w:val="00563DB5"/>
    <w:rsid w:val="00564297"/>
    <w:rsid w:val="00567C6D"/>
    <w:rsid w:val="005704D0"/>
    <w:rsid w:val="005707D8"/>
    <w:rsid w:val="00573067"/>
    <w:rsid w:val="005779D4"/>
    <w:rsid w:val="00580812"/>
    <w:rsid w:val="00581C7F"/>
    <w:rsid w:val="005823F5"/>
    <w:rsid w:val="00585791"/>
    <w:rsid w:val="0058644A"/>
    <w:rsid w:val="0058715F"/>
    <w:rsid w:val="00594D97"/>
    <w:rsid w:val="0059666F"/>
    <w:rsid w:val="005A742B"/>
    <w:rsid w:val="005A748E"/>
    <w:rsid w:val="005A7CC7"/>
    <w:rsid w:val="005A7D81"/>
    <w:rsid w:val="005B641E"/>
    <w:rsid w:val="005C2B75"/>
    <w:rsid w:val="005C6EBC"/>
    <w:rsid w:val="005D4040"/>
    <w:rsid w:val="005E1170"/>
    <w:rsid w:val="005E13DD"/>
    <w:rsid w:val="005E39E6"/>
    <w:rsid w:val="005E51D6"/>
    <w:rsid w:val="005E5219"/>
    <w:rsid w:val="005F1A19"/>
    <w:rsid w:val="005F4FA7"/>
    <w:rsid w:val="005F65AE"/>
    <w:rsid w:val="006014A1"/>
    <w:rsid w:val="00601985"/>
    <w:rsid w:val="00616111"/>
    <w:rsid w:val="006178B0"/>
    <w:rsid w:val="00617A03"/>
    <w:rsid w:val="00617B70"/>
    <w:rsid w:val="006203F6"/>
    <w:rsid w:val="006224FB"/>
    <w:rsid w:val="00627DC8"/>
    <w:rsid w:val="00631CD1"/>
    <w:rsid w:val="00633191"/>
    <w:rsid w:val="00634B4D"/>
    <w:rsid w:val="00646AEF"/>
    <w:rsid w:val="0064723B"/>
    <w:rsid w:val="00650EC0"/>
    <w:rsid w:val="00651018"/>
    <w:rsid w:val="006552E7"/>
    <w:rsid w:val="0065557B"/>
    <w:rsid w:val="00655F37"/>
    <w:rsid w:val="00657152"/>
    <w:rsid w:val="00661C47"/>
    <w:rsid w:val="00662C35"/>
    <w:rsid w:val="00663B76"/>
    <w:rsid w:val="00672C31"/>
    <w:rsid w:val="00673E0B"/>
    <w:rsid w:val="006746BB"/>
    <w:rsid w:val="00676B03"/>
    <w:rsid w:val="00680BFE"/>
    <w:rsid w:val="0068607B"/>
    <w:rsid w:val="006918C1"/>
    <w:rsid w:val="006921D0"/>
    <w:rsid w:val="00694FCC"/>
    <w:rsid w:val="006976F7"/>
    <w:rsid w:val="006A07E6"/>
    <w:rsid w:val="006A3D55"/>
    <w:rsid w:val="006B0399"/>
    <w:rsid w:val="006B17C5"/>
    <w:rsid w:val="006B5AD8"/>
    <w:rsid w:val="006B5C31"/>
    <w:rsid w:val="006B7587"/>
    <w:rsid w:val="006B7FC7"/>
    <w:rsid w:val="006C2B23"/>
    <w:rsid w:val="006C309E"/>
    <w:rsid w:val="006C38F3"/>
    <w:rsid w:val="006C6265"/>
    <w:rsid w:val="006C752F"/>
    <w:rsid w:val="006D0FE7"/>
    <w:rsid w:val="006D2A27"/>
    <w:rsid w:val="006D5D8B"/>
    <w:rsid w:val="006D5EAB"/>
    <w:rsid w:val="006E0283"/>
    <w:rsid w:val="006E071F"/>
    <w:rsid w:val="006E17FD"/>
    <w:rsid w:val="006E473A"/>
    <w:rsid w:val="006F05B4"/>
    <w:rsid w:val="006F23C1"/>
    <w:rsid w:val="006F2C3D"/>
    <w:rsid w:val="006F4CEB"/>
    <w:rsid w:val="006F5A2F"/>
    <w:rsid w:val="006F6159"/>
    <w:rsid w:val="00704A51"/>
    <w:rsid w:val="00705768"/>
    <w:rsid w:val="007077E1"/>
    <w:rsid w:val="00711EF5"/>
    <w:rsid w:val="00716BBC"/>
    <w:rsid w:val="00720E72"/>
    <w:rsid w:val="00725FDD"/>
    <w:rsid w:val="007265FB"/>
    <w:rsid w:val="007310E5"/>
    <w:rsid w:val="0073353D"/>
    <w:rsid w:val="00741070"/>
    <w:rsid w:val="0074263E"/>
    <w:rsid w:val="00742D5A"/>
    <w:rsid w:val="00744B3A"/>
    <w:rsid w:val="00745718"/>
    <w:rsid w:val="0075175C"/>
    <w:rsid w:val="00752952"/>
    <w:rsid w:val="00753953"/>
    <w:rsid w:val="00754545"/>
    <w:rsid w:val="00757407"/>
    <w:rsid w:val="00757650"/>
    <w:rsid w:val="00761754"/>
    <w:rsid w:val="00762CAB"/>
    <w:rsid w:val="007654C7"/>
    <w:rsid w:val="007669D9"/>
    <w:rsid w:val="00766B36"/>
    <w:rsid w:val="007716EE"/>
    <w:rsid w:val="00776B6F"/>
    <w:rsid w:val="0079041F"/>
    <w:rsid w:val="00790642"/>
    <w:rsid w:val="00791BAF"/>
    <w:rsid w:val="0079260E"/>
    <w:rsid w:val="00792D20"/>
    <w:rsid w:val="007944CC"/>
    <w:rsid w:val="00797084"/>
    <w:rsid w:val="007970FA"/>
    <w:rsid w:val="00797E3A"/>
    <w:rsid w:val="00797E6C"/>
    <w:rsid w:val="007A1C91"/>
    <w:rsid w:val="007A29F9"/>
    <w:rsid w:val="007A75B1"/>
    <w:rsid w:val="007A7BAA"/>
    <w:rsid w:val="007B084A"/>
    <w:rsid w:val="007C12D4"/>
    <w:rsid w:val="007C21FD"/>
    <w:rsid w:val="007C2E67"/>
    <w:rsid w:val="007C35A0"/>
    <w:rsid w:val="007C4014"/>
    <w:rsid w:val="007C4622"/>
    <w:rsid w:val="007C4A09"/>
    <w:rsid w:val="007D3DFC"/>
    <w:rsid w:val="007D4DF5"/>
    <w:rsid w:val="007D5F64"/>
    <w:rsid w:val="007D664D"/>
    <w:rsid w:val="007D7613"/>
    <w:rsid w:val="007D7E63"/>
    <w:rsid w:val="007E0B87"/>
    <w:rsid w:val="007E25E4"/>
    <w:rsid w:val="007E64BD"/>
    <w:rsid w:val="007F176A"/>
    <w:rsid w:val="007F39AB"/>
    <w:rsid w:val="007F3DC5"/>
    <w:rsid w:val="007F4858"/>
    <w:rsid w:val="007F4875"/>
    <w:rsid w:val="007F4B08"/>
    <w:rsid w:val="007F5F42"/>
    <w:rsid w:val="007F7FCF"/>
    <w:rsid w:val="0080024E"/>
    <w:rsid w:val="00800E20"/>
    <w:rsid w:val="00810C58"/>
    <w:rsid w:val="00825097"/>
    <w:rsid w:val="0082632D"/>
    <w:rsid w:val="0083093C"/>
    <w:rsid w:val="008316EC"/>
    <w:rsid w:val="0083416E"/>
    <w:rsid w:val="008376D2"/>
    <w:rsid w:val="00840F4E"/>
    <w:rsid w:val="008547C6"/>
    <w:rsid w:val="00860180"/>
    <w:rsid w:val="0086162E"/>
    <w:rsid w:val="00871BFD"/>
    <w:rsid w:val="008743ED"/>
    <w:rsid w:val="00874959"/>
    <w:rsid w:val="00876721"/>
    <w:rsid w:val="00882DBB"/>
    <w:rsid w:val="008844A7"/>
    <w:rsid w:val="00885865"/>
    <w:rsid w:val="008902DF"/>
    <w:rsid w:val="008936D8"/>
    <w:rsid w:val="00893CF8"/>
    <w:rsid w:val="008941D6"/>
    <w:rsid w:val="00895A58"/>
    <w:rsid w:val="008A0FC1"/>
    <w:rsid w:val="008A1663"/>
    <w:rsid w:val="008A2060"/>
    <w:rsid w:val="008A29CF"/>
    <w:rsid w:val="008A5181"/>
    <w:rsid w:val="008A6EC8"/>
    <w:rsid w:val="008A6FAD"/>
    <w:rsid w:val="008A771D"/>
    <w:rsid w:val="008B4137"/>
    <w:rsid w:val="008B6E45"/>
    <w:rsid w:val="008C03E3"/>
    <w:rsid w:val="008C47D2"/>
    <w:rsid w:val="008D393F"/>
    <w:rsid w:val="008D450C"/>
    <w:rsid w:val="008D5E57"/>
    <w:rsid w:val="008D6DAD"/>
    <w:rsid w:val="008E1F0B"/>
    <w:rsid w:val="008E2F90"/>
    <w:rsid w:val="00902ECE"/>
    <w:rsid w:val="00903B9F"/>
    <w:rsid w:val="00905DB5"/>
    <w:rsid w:val="009104A7"/>
    <w:rsid w:val="00912EC0"/>
    <w:rsid w:val="00912FA0"/>
    <w:rsid w:val="009152F8"/>
    <w:rsid w:val="00916616"/>
    <w:rsid w:val="009172F0"/>
    <w:rsid w:val="00920324"/>
    <w:rsid w:val="009224FB"/>
    <w:rsid w:val="009243C5"/>
    <w:rsid w:val="009307CC"/>
    <w:rsid w:val="009434F0"/>
    <w:rsid w:val="00944911"/>
    <w:rsid w:val="00945274"/>
    <w:rsid w:val="0094620C"/>
    <w:rsid w:val="00946EA8"/>
    <w:rsid w:val="009500B6"/>
    <w:rsid w:val="00954FB7"/>
    <w:rsid w:val="00961289"/>
    <w:rsid w:val="00961DE9"/>
    <w:rsid w:val="009624A5"/>
    <w:rsid w:val="00962908"/>
    <w:rsid w:val="009660F6"/>
    <w:rsid w:val="00967140"/>
    <w:rsid w:val="00974B1E"/>
    <w:rsid w:val="009979C3"/>
    <w:rsid w:val="009A2C35"/>
    <w:rsid w:val="009A3C0C"/>
    <w:rsid w:val="009A59EF"/>
    <w:rsid w:val="009B13DE"/>
    <w:rsid w:val="009B2140"/>
    <w:rsid w:val="009B3EA6"/>
    <w:rsid w:val="009B4132"/>
    <w:rsid w:val="009C4C3D"/>
    <w:rsid w:val="009D2606"/>
    <w:rsid w:val="009D4DB7"/>
    <w:rsid w:val="009D6C3A"/>
    <w:rsid w:val="009D77E9"/>
    <w:rsid w:val="009D7ADD"/>
    <w:rsid w:val="009E12EF"/>
    <w:rsid w:val="009E1616"/>
    <w:rsid w:val="009E3F81"/>
    <w:rsid w:val="009E69AF"/>
    <w:rsid w:val="009F341E"/>
    <w:rsid w:val="009F4EC2"/>
    <w:rsid w:val="009F762D"/>
    <w:rsid w:val="00A007A0"/>
    <w:rsid w:val="00A0269C"/>
    <w:rsid w:val="00A0328E"/>
    <w:rsid w:val="00A03290"/>
    <w:rsid w:val="00A05052"/>
    <w:rsid w:val="00A11584"/>
    <w:rsid w:val="00A12DFE"/>
    <w:rsid w:val="00A25107"/>
    <w:rsid w:val="00A25275"/>
    <w:rsid w:val="00A25526"/>
    <w:rsid w:val="00A32213"/>
    <w:rsid w:val="00A326CC"/>
    <w:rsid w:val="00A32BB5"/>
    <w:rsid w:val="00A32D28"/>
    <w:rsid w:val="00A35AB3"/>
    <w:rsid w:val="00A42EFF"/>
    <w:rsid w:val="00A45C0E"/>
    <w:rsid w:val="00A5464B"/>
    <w:rsid w:val="00A56F33"/>
    <w:rsid w:val="00A63348"/>
    <w:rsid w:val="00A63376"/>
    <w:rsid w:val="00A6648F"/>
    <w:rsid w:val="00A67ABC"/>
    <w:rsid w:val="00A70C04"/>
    <w:rsid w:val="00A7169A"/>
    <w:rsid w:val="00A73771"/>
    <w:rsid w:val="00A75058"/>
    <w:rsid w:val="00A8169D"/>
    <w:rsid w:val="00A84FFE"/>
    <w:rsid w:val="00A854FF"/>
    <w:rsid w:val="00A92E73"/>
    <w:rsid w:val="00A93DB4"/>
    <w:rsid w:val="00AA01A9"/>
    <w:rsid w:val="00AA3058"/>
    <w:rsid w:val="00AA42E7"/>
    <w:rsid w:val="00AA44F1"/>
    <w:rsid w:val="00AB08D8"/>
    <w:rsid w:val="00AB12E7"/>
    <w:rsid w:val="00AB2843"/>
    <w:rsid w:val="00AB6571"/>
    <w:rsid w:val="00AC31CD"/>
    <w:rsid w:val="00AC7156"/>
    <w:rsid w:val="00AD46C9"/>
    <w:rsid w:val="00AD5EE2"/>
    <w:rsid w:val="00AD69AE"/>
    <w:rsid w:val="00AE05AA"/>
    <w:rsid w:val="00AE0E53"/>
    <w:rsid w:val="00AE115D"/>
    <w:rsid w:val="00AE2E95"/>
    <w:rsid w:val="00AE49D6"/>
    <w:rsid w:val="00AE528A"/>
    <w:rsid w:val="00AE7822"/>
    <w:rsid w:val="00AE7A22"/>
    <w:rsid w:val="00AF5DD7"/>
    <w:rsid w:val="00AF7181"/>
    <w:rsid w:val="00B0118D"/>
    <w:rsid w:val="00B02467"/>
    <w:rsid w:val="00B03EC4"/>
    <w:rsid w:val="00B07BD7"/>
    <w:rsid w:val="00B1131F"/>
    <w:rsid w:val="00B15349"/>
    <w:rsid w:val="00B21A89"/>
    <w:rsid w:val="00B24D34"/>
    <w:rsid w:val="00B258EC"/>
    <w:rsid w:val="00B260BE"/>
    <w:rsid w:val="00B32902"/>
    <w:rsid w:val="00B34364"/>
    <w:rsid w:val="00B34BF3"/>
    <w:rsid w:val="00B37DB2"/>
    <w:rsid w:val="00B4313A"/>
    <w:rsid w:val="00B43785"/>
    <w:rsid w:val="00B462C9"/>
    <w:rsid w:val="00B4682B"/>
    <w:rsid w:val="00B474AA"/>
    <w:rsid w:val="00B47FB4"/>
    <w:rsid w:val="00B538D7"/>
    <w:rsid w:val="00B61FEB"/>
    <w:rsid w:val="00B62602"/>
    <w:rsid w:val="00B65707"/>
    <w:rsid w:val="00B66E14"/>
    <w:rsid w:val="00B67AB5"/>
    <w:rsid w:val="00B71C7F"/>
    <w:rsid w:val="00B71EE7"/>
    <w:rsid w:val="00B7257F"/>
    <w:rsid w:val="00B7469F"/>
    <w:rsid w:val="00B75E55"/>
    <w:rsid w:val="00B76727"/>
    <w:rsid w:val="00B76BA8"/>
    <w:rsid w:val="00B80352"/>
    <w:rsid w:val="00B817BE"/>
    <w:rsid w:val="00B84E56"/>
    <w:rsid w:val="00B90DD0"/>
    <w:rsid w:val="00B9233B"/>
    <w:rsid w:val="00B946C5"/>
    <w:rsid w:val="00B969DE"/>
    <w:rsid w:val="00B978EB"/>
    <w:rsid w:val="00BA2646"/>
    <w:rsid w:val="00BA4E3A"/>
    <w:rsid w:val="00BA4F06"/>
    <w:rsid w:val="00BA71D0"/>
    <w:rsid w:val="00BB0BB3"/>
    <w:rsid w:val="00BB5E1D"/>
    <w:rsid w:val="00BB7C99"/>
    <w:rsid w:val="00BC0BB0"/>
    <w:rsid w:val="00BC3503"/>
    <w:rsid w:val="00BC6383"/>
    <w:rsid w:val="00BD061D"/>
    <w:rsid w:val="00BD1F0D"/>
    <w:rsid w:val="00BD3A8F"/>
    <w:rsid w:val="00BD4F8C"/>
    <w:rsid w:val="00BE1D49"/>
    <w:rsid w:val="00BE3374"/>
    <w:rsid w:val="00BE5CFE"/>
    <w:rsid w:val="00BE71E7"/>
    <w:rsid w:val="00BF3D8A"/>
    <w:rsid w:val="00BF6BB3"/>
    <w:rsid w:val="00BF77A8"/>
    <w:rsid w:val="00C001FC"/>
    <w:rsid w:val="00C00321"/>
    <w:rsid w:val="00C0039E"/>
    <w:rsid w:val="00C0373D"/>
    <w:rsid w:val="00C107F2"/>
    <w:rsid w:val="00C20C7F"/>
    <w:rsid w:val="00C20E53"/>
    <w:rsid w:val="00C217C3"/>
    <w:rsid w:val="00C218BB"/>
    <w:rsid w:val="00C27C94"/>
    <w:rsid w:val="00C315DE"/>
    <w:rsid w:val="00C32563"/>
    <w:rsid w:val="00C32762"/>
    <w:rsid w:val="00C32CFD"/>
    <w:rsid w:val="00C331F5"/>
    <w:rsid w:val="00C35C43"/>
    <w:rsid w:val="00C36518"/>
    <w:rsid w:val="00C51859"/>
    <w:rsid w:val="00C522B6"/>
    <w:rsid w:val="00C561B3"/>
    <w:rsid w:val="00C60983"/>
    <w:rsid w:val="00C65835"/>
    <w:rsid w:val="00C7387E"/>
    <w:rsid w:val="00C76731"/>
    <w:rsid w:val="00C81EDB"/>
    <w:rsid w:val="00C8201A"/>
    <w:rsid w:val="00C86989"/>
    <w:rsid w:val="00C904CD"/>
    <w:rsid w:val="00C907AD"/>
    <w:rsid w:val="00C922FF"/>
    <w:rsid w:val="00C94DCF"/>
    <w:rsid w:val="00C96227"/>
    <w:rsid w:val="00CA63DD"/>
    <w:rsid w:val="00CB03E0"/>
    <w:rsid w:val="00CB1509"/>
    <w:rsid w:val="00CB5B4E"/>
    <w:rsid w:val="00CB6366"/>
    <w:rsid w:val="00CB7A77"/>
    <w:rsid w:val="00CC393F"/>
    <w:rsid w:val="00CD0ED4"/>
    <w:rsid w:val="00CD1CDA"/>
    <w:rsid w:val="00CD3411"/>
    <w:rsid w:val="00CD3C6A"/>
    <w:rsid w:val="00CD5BFC"/>
    <w:rsid w:val="00CE0559"/>
    <w:rsid w:val="00CE2A6B"/>
    <w:rsid w:val="00CE59AC"/>
    <w:rsid w:val="00CF05C6"/>
    <w:rsid w:val="00CF25C7"/>
    <w:rsid w:val="00CF36CD"/>
    <w:rsid w:val="00D03A8C"/>
    <w:rsid w:val="00D03D78"/>
    <w:rsid w:val="00D126E9"/>
    <w:rsid w:val="00D14AD3"/>
    <w:rsid w:val="00D15209"/>
    <w:rsid w:val="00D2107B"/>
    <w:rsid w:val="00D22B61"/>
    <w:rsid w:val="00D26A56"/>
    <w:rsid w:val="00D27C40"/>
    <w:rsid w:val="00D3628D"/>
    <w:rsid w:val="00D37E4E"/>
    <w:rsid w:val="00D422D3"/>
    <w:rsid w:val="00D428D6"/>
    <w:rsid w:val="00D5412D"/>
    <w:rsid w:val="00D57746"/>
    <w:rsid w:val="00D622A7"/>
    <w:rsid w:val="00D635AB"/>
    <w:rsid w:val="00D63A3A"/>
    <w:rsid w:val="00D63ED2"/>
    <w:rsid w:val="00D66C3C"/>
    <w:rsid w:val="00D77899"/>
    <w:rsid w:val="00D77DCB"/>
    <w:rsid w:val="00D80EC8"/>
    <w:rsid w:val="00D8116D"/>
    <w:rsid w:val="00D81F4D"/>
    <w:rsid w:val="00D826C2"/>
    <w:rsid w:val="00D91945"/>
    <w:rsid w:val="00D93EA1"/>
    <w:rsid w:val="00D960CB"/>
    <w:rsid w:val="00DA0016"/>
    <w:rsid w:val="00DA2054"/>
    <w:rsid w:val="00DA2E15"/>
    <w:rsid w:val="00DA4B5A"/>
    <w:rsid w:val="00DA76DC"/>
    <w:rsid w:val="00DB11BC"/>
    <w:rsid w:val="00DB3BB7"/>
    <w:rsid w:val="00DB562B"/>
    <w:rsid w:val="00DC0145"/>
    <w:rsid w:val="00DC116E"/>
    <w:rsid w:val="00DC339F"/>
    <w:rsid w:val="00DD2438"/>
    <w:rsid w:val="00DD2755"/>
    <w:rsid w:val="00DD685E"/>
    <w:rsid w:val="00DE3446"/>
    <w:rsid w:val="00DE4A5A"/>
    <w:rsid w:val="00DE6339"/>
    <w:rsid w:val="00DF3B31"/>
    <w:rsid w:val="00DF4830"/>
    <w:rsid w:val="00E00422"/>
    <w:rsid w:val="00E00807"/>
    <w:rsid w:val="00E01CD6"/>
    <w:rsid w:val="00E148CE"/>
    <w:rsid w:val="00E15646"/>
    <w:rsid w:val="00E15DAD"/>
    <w:rsid w:val="00E26B41"/>
    <w:rsid w:val="00E31799"/>
    <w:rsid w:val="00E32770"/>
    <w:rsid w:val="00E33D46"/>
    <w:rsid w:val="00E4055B"/>
    <w:rsid w:val="00E4179B"/>
    <w:rsid w:val="00E51C66"/>
    <w:rsid w:val="00E52E88"/>
    <w:rsid w:val="00E57C3F"/>
    <w:rsid w:val="00E60394"/>
    <w:rsid w:val="00E66763"/>
    <w:rsid w:val="00E670F6"/>
    <w:rsid w:val="00E67F21"/>
    <w:rsid w:val="00E73AEC"/>
    <w:rsid w:val="00E77D38"/>
    <w:rsid w:val="00E82E79"/>
    <w:rsid w:val="00E86131"/>
    <w:rsid w:val="00E90B7F"/>
    <w:rsid w:val="00E92C05"/>
    <w:rsid w:val="00EA2151"/>
    <w:rsid w:val="00EA4355"/>
    <w:rsid w:val="00EA5765"/>
    <w:rsid w:val="00EA6B92"/>
    <w:rsid w:val="00EB4CAF"/>
    <w:rsid w:val="00EC05E5"/>
    <w:rsid w:val="00EC0D27"/>
    <w:rsid w:val="00EC1719"/>
    <w:rsid w:val="00EC50EF"/>
    <w:rsid w:val="00EC6D52"/>
    <w:rsid w:val="00ED0008"/>
    <w:rsid w:val="00ED0115"/>
    <w:rsid w:val="00ED1BC6"/>
    <w:rsid w:val="00ED2555"/>
    <w:rsid w:val="00ED634F"/>
    <w:rsid w:val="00ED783B"/>
    <w:rsid w:val="00ED7EE6"/>
    <w:rsid w:val="00EE4238"/>
    <w:rsid w:val="00EE7D2E"/>
    <w:rsid w:val="00EF285C"/>
    <w:rsid w:val="00EF51AC"/>
    <w:rsid w:val="00EF633B"/>
    <w:rsid w:val="00EF679F"/>
    <w:rsid w:val="00EF7E4C"/>
    <w:rsid w:val="00F04BED"/>
    <w:rsid w:val="00F04E7E"/>
    <w:rsid w:val="00F0665F"/>
    <w:rsid w:val="00F10B44"/>
    <w:rsid w:val="00F11141"/>
    <w:rsid w:val="00F15C00"/>
    <w:rsid w:val="00F22484"/>
    <w:rsid w:val="00F24DFC"/>
    <w:rsid w:val="00F25AB7"/>
    <w:rsid w:val="00F30C63"/>
    <w:rsid w:val="00F40041"/>
    <w:rsid w:val="00F41B59"/>
    <w:rsid w:val="00F43F38"/>
    <w:rsid w:val="00F46B4F"/>
    <w:rsid w:val="00F46ED8"/>
    <w:rsid w:val="00F50959"/>
    <w:rsid w:val="00F527AE"/>
    <w:rsid w:val="00F531C2"/>
    <w:rsid w:val="00F5377C"/>
    <w:rsid w:val="00F55D19"/>
    <w:rsid w:val="00F60E5D"/>
    <w:rsid w:val="00F6308D"/>
    <w:rsid w:val="00F64851"/>
    <w:rsid w:val="00F6727E"/>
    <w:rsid w:val="00F74377"/>
    <w:rsid w:val="00F74F94"/>
    <w:rsid w:val="00F75CE0"/>
    <w:rsid w:val="00F77634"/>
    <w:rsid w:val="00F80FD5"/>
    <w:rsid w:val="00F8269B"/>
    <w:rsid w:val="00F916D6"/>
    <w:rsid w:val="00F92103"/>
    <w:rsid w:val="00F94187"/>
    <w:rsid w:val="00F94D49"/>
    <w:rsid w:val="00F94DAC"/>
    <w:rsid w:val="00F972D8"/>
    <w:rsid w:val="00FA105E"/>
    <w:rsid w:val="00FA4B54"/>
    <w:rsid w:val="00FA6B67"/>
    <w:rsid w:val="00FB1420"/>
    <w:rsid w:val="00FB3F01"/>
    <w:rsid w:val="00FB4439"/>
    <w:rsid w:val="00FB6643"/>
    <w:rsid w:val="00FC31C3"/>
    <w:rsid w:val="00FC5928"/>
    <w:rsid w:val="00FC6A4F"/>
    <w:rsid w:val="00FD091D"/>
    <w:rsid w:val="00FD1C67"/>
    <w:rsid w:val="00FD4A65"/>
    <w:rsid w:val="00FE436F"/>
    <w:rsid w:val="00FE503D"/>
    <w:rsid w:val="00FF2D3E"/>
    <w:rsid w:val="00FF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D964BD"/>
  <w15:chartTrackingRefBased/>
  <w15:docId w15:val="{0873CEBF-C4B8-5144-B182-FFD3F2B52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s-G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7C99"/>
  </w:style>
  <w:style w:type="paragraph" w:styleId="Ttulo1">
    <w:name w:val="heading 1"/>
    <w:basedOn w:val="Normal"/>
    <w:next w:val="Normal"/>
    <w:link w:val="Ttulo1Car"/>
    <w:uiPriority w:val="9"/>
    <w:qFormat/>
    <w:rsid w:val="00A56F33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6F33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6F33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6F33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6F33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6F33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6F33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6F3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6F3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6F33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6F33"/>
    <w:rPr>
      <w:caps/>
      <w:spacing w:val="15"/>
      <w:shd w:val="clear" w:color="auto" w:fill="D9E2F3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6F33"/>
    <w:rPr>
      <w:caps/>
      <w:color w:val="1F3763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6F3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6F33"/>
    <w:rPr>
      <w:i/>
      <w:iCs/>
      <w:caps/>
      <w:spacing w:val="10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A56F33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A56F33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56F3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A56F33"/>
    <w:rPr>
      <w:caps/>
      <w:color w:val="595959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A56F33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A56F33"/>
    <w:rPr>
      <w:i/>
      <w:iCs/>
      <w:sz w:val="24"/>
      <w:szCs w:val="24"/>
    </w:rPr>
  </w:style>
  <w:style w:type="paragraph" w:styleId="Prrafodelista">
    <w:name w:val="List Paragraph"/>
    <w:basedOn w:val="Normal"/>
    <w:uiPriority w:val="34"/>
    <w:qFormat/>
    <w:rsid w:val="008D393F"/>
    <w:pPr>
      <w:ind w:left="720"/>
      <w:contextualSpacing/>
    </w:pPr>
  </w:style>
  <w:style w:type="character" w:styleId="nfasisintenso">
    <w:name w:val="Intense Emphasis"/>
    <w:uiPriority w:val="21"/>
    <w:qFormat/>
    <w:rsid w:val="00A56F33"/>
    <w:rPr>
      <w:b/>
      <w:bCs/>
      <w:caps/>
      <w:color w:val="1F3763" w:themeColor="accent1" w:themeShade="7F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6F33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6F33"/>
    <w:rPr>
      <w:color w:val="4472C4" w:themeColor="accent1"/>
      <w:sz w:val="24"/>
      <w:szCs w:val="24"/>
    </w:rPr>
  </w:style>
  <w:style w:type="character" w:styleId="Referenciaintensa">
    <w:name w:val="Intense Reference"/>
    <w:uiPriority w:val="32"/>
    <w:qFormat/>
    <w:rsid w:val="00A56F33"/>
    <w:rPr>
      <w:b/>
      <w:bCs/>
      <w:i/>
      <w:iCs/>
      <w:caps/>
      <w:color w:val="4472C4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8D39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93F"/>
  </w:style>
  <w:style w:type="paragraph" w:styleId="Piedepgina">
    <w:name w:val="footer"/>
    <w:basedOn w:val="Normal"/>
    <w:link w:val="PiedepginaCar"/>
    <w:uiPriority w:val="99"/>
    <w:unhideWhenUsed/>
    <w:rsid w:val="008D39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93F"/>
  </w:style>
  <w:style w:type="table" w:styleId="Tablaconcuadrcula">
    <w:name w:val="Table Grid"/>
    <w:basedOn w:val="Tablanormal"/>
    <w:uiPriority w:val="39"/>
    <w:rsid w:val="008C4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652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29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A753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lang w:eastAsia="es-GT"/>
    </w:rPr>
  </w:style>
  <w:style w:type="paragraph" w:styleId="Textonotapie">
    <w:name w:val="footnote text"/>
    <w:basedOn w:val="Normal"/>
    <w:link w:val="TextonotapieCar"/>
    <w:uiPriority w:val="99"/>
    <w:unhideWhenUsed/>
    <w:rsid w:val="00661C47"/>
    <w:pPr>
      <w:spacing w:after="0" w:line="240" w:lineRule="auto"/>
    </w:pPr>
    <w:rPr>
      <w:color w:val="262626" w:themeColor="text1" w:themeTint="D9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661C47"/>
    <w:rPr>
      <w:color w:val="262626" w:themeColor="text1" w:themeTint="D9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61C47"/>
    <w:rPr>
      <w:vertAlign w:val="superscript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A56F33"/>
    <w:rPr>
      <w:b/>
      <w:bCs/>
      <w:color w:val="2F5496" w:themeColor="accent1" w:themeShade="BF"/>
      <w:sz w:val="16"/>
      <w:szCs w:val="16"/>
    </w:rPr>
  </w:style>
  <w:style w:type="character" w:styleId="Textoennegrita">
    <w:name w:val="Strong"/>
    <w:uiPriority w:val="22"/>
    <w:qFormat/>
    <w:rsid w:val="00A56F33"/>
    <w:rPr>
      <w:b/>
      <w:bCs/>
    </w:rPr>
  </w:style>
  <w:style w:type="character" w:styleId="nfasis">
    <w:name w:val="Emphasis"/>
    <w:uiPriority w:val="20"/>
    <w:qFormat/>
    <w:rsid w:val="00A56F33"/>
    <w:rPr>
      <w:caps/>
      <w:color w:val="1F3763" w:themeColor="accent1" w:themeShade="7F"/>
      <w:spacing w:val="5"/>
    </w:rPr>
  </w:style>
  <w:style w:type="paragraph" w:styleId="Sinespaciado">
    <w:name w:val="No Spacing"/>
    <w:uiPriority w:val="1"/>
    <w:qFormat/>
    <w:rsid w:val="00A56F33"/>
    <w:pPr>
      <w:spacing w:after="0" w:line="240" w:lineRule="auto"/>
    </w:pPr>
  </w:style>
  <w:style w:type="character" w:styleId="nfasissutil">
    <w:name w:val="Subtle Emphasis"/>
    <w:uiPriority w:val="19"/>
    <w:qFormat/>
    <w:rsid w:val="00A56F33"/>
    <w:rPr>
      <w:i/>
      <w:iCs/>
      <w:color w:val="1F3763" w:themeColor="accent1" w:themeShade="7F"/>
    </w:rPr>
  </w:style>
  <w:style w:type="character" w:styleId="Referenciasutil">
    <w:name w:val="Subtle Reference"/>
    <w:uiPriority w:val="31"/>
    <w:qFormat/>
    <w:rsid w:val="00A56F33"/>
    <w:rPr>
      <w:b/>
      <w:bCs/>
      <w:color w:val="4472C4" w:themeColor="accent1"/>
    </w:rPr>
  </w:style>
  <w:style w:type="character" w:styleId="Ttulodellibro">
    <w:name w:val="Book Title"/>
    <w:uiPriority w:val="33"/>
    <w:qFormat/>
    <w:rsid w:val="00A56F33"/>
    <w:rPr>
      <w:b/>
      <w:bCs/>
      <w:i/>
      <w:iCs/>
      <w:spacing w:val="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A56F33"/>
    <w:pPr>
      <w:outlineLvl w:val="9"/>
    </w:pPr>
  </w:style>
  <w:style w:type="character" w:styleId="Hipervnculo">
    <w:name w:val="Hyperlink"/>
    <w:basedOn w:val="Fuentedeprrafopredeter"/>
    <w:uiPriority w:val="99"/>
    <w:unhideWhenUsed/>
    <w:rsid w:val="00343A5C"/>
    <w:rPr>
      <w:color w:val="0000FF"/>
      <w:u w:val="single"/>
    </w:rPr>
  </w:style>
  <w:style w:type="character" w:customStyle="1" w:styleId="uv3um">
    <w:name w:val="uv3um"/>
    <w:basedOn w:val="Fuentedeprrafopredeter"/>
    <w:rsid w:val="006B5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4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jpeg"/><Relationship Id="rId32" Type="http://schemas.openxmlformats.org/officeDocument/2006/relationships/image" Target="media/image20.jpe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openxmlformats.org/officeDocument/2006/relationships/image" Target="media/image16.png"/><Relationship Id="rId10" Type="http://schemas.openxmlformats.org/officeDocument/2006/relationships/footer" Target="footer1.xml"/><Relationship Id="rId19" Type="http://schemas.openxmlformats.org/officeDocument/2006/relationships/image" Target="media/image7.jpeg"/><Relationship Id="rId31" Type="http://schemas.openxmlformats.org/officeDocument/2006/relationships/image" Target="media/image19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92BAF-4385-4E65-A728-B4D4FA569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21</Pages>
  <Words>3330</Words>
  <Characters>18315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Diseño SESAN</dc:creator>
  <cp:keywords/>
  <dc:description/>
  <cp:lastModifiedBy>Veronica Esmeralda Ramirez Roldan</cp:lastModifiedBy>
  <cp:revision>11</cp:revision>
  <cp:lastPrinted>2025-10-10T14:34:00Z</cp:lastPrinted>
  <dcterms:created xsi:type="dcterms:W3CDTF">2025-10-09T22:11:00Z</dcterms:created>
  <dcterms:modified xsi:type="dcterms:W3CDTF">2025-10-10T14:54:00Z</dcterms:modified>
</cp:coreProperties>
</file>